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83CD" w14:textId="77777777" w:rsidR="00966639" w:rsidRDefault="00966639" w:rsidP="00966639">
      <w:pPr>
        <w:spacing w:line="240" w:lineRule="atLeas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附件:</w:t>
      </w:r>
    </w:p>
    <w:p w14:paraId="0DB2117D" w14:textId="77777777" w:rsidR="00966639" w:rsidRDefault="00966639" w:rsidP="00966639">
      <w:pPr>
        <w:spacing w:line="340" w:lineRule="exact"/>
        <w:ind w:leftChars="-1" w:left="-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遥感类制图采购业务综合评分表</w:t>
      </w:r>
    </w:p>
    <w:p w14:paraId="03559CDE" w14:textId="77777777" w:rsidR="00966639" w:rsidRDefault="00966639" w:rsidP="00966639">
      <w:pPr>
        <w:spacing w:line="340" w:lineRule="exact"/>
        <w:ind w:left="1699" w:hangingChars="708" w:hanging="1699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采购业务名称：</w:t>
      </w:r>
      <w:r>
        <w:rPr>
          <w:rFonts w:ascii="宋体" w:hint="eastAsia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甘肃马鬃山地区</w:t>
      </w:r>
      <w:r w:rsidRPr="001F678A">
        <w:rPr>
          <w:rFonts w:ascii="宋体" w:hint="eastAsia"/>
          <w:sz w:val="24"/>
          <w:u w:val="single"/>
        </w:rPr>
        <w:t>遥感解译信息辅助查证与修正</w:t>
      </w:r>
      <w:r>
        <w:rPr>
          <w:rFonts w:ascii="宋体" w:hint="eastAsia"/>
          <w:sz w:val="24"/>
          <w:u w:val="single"/>
        </w:rPr>
        <w:t xml:space="preserve">   </w:t>
      </w:r>
    </w:p>
    <w:p w14:paraId="066F9A76" w14:textId="77777777" w:rsidR="00966639" w:rsidRDefault="00966639" w:rsidP="00966639">
      <w:pPr>
        <w:spacing w:line="34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所属项目名称：</w:t>
      </w:r>
      <w:r>
        <w:rPr>
          <w:rFonts w:ascii="宋体" w:hint="eastAsia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基础地质遥感调查</w:t>
      </w:r>
      <w:r>
        <w:rPr>
          <w:rFonts w:ascii="宋体" w:hint="eastAsia"/>
          <w:sz w:val="24"/>
          <w:u w:val="single"/>
        </w:rPr>
        <w:t xml:space="preserve">                           </w:t>
      </w:r>
    </w:p>
    <w:p w14:paraId="028561FC" w14:textId="77777777" w:rsidR="00966639" w:rsidRDefault="00966639" w:rsidP="00966639">
      <w:pPr>
        <w:spacing w:line="340" w:lineRule="exact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供应商名称：</w:t>
      </w:r>
      <w:r>
        <w:rPr>
          <w:rFonts w:ascii="宋体" w:hint="eastAsia"/>
          <w:sz w:val="24"/>
          <w:u w:val="single"/>
        </w:rPr>
        <w:t xml:space="preserve">                                               </w:t>
      </w:r>
    </w:p>
    <w:p w14:paraId="520CAE1A" w14:textId="77777777" w:rsidR="00966639" w:rsidRDefault="00966639" w:rsidP="00966639">
      <w:pPr>
        <w:spacing w:line="340" w:lineRule="exact"/>
        <w:rPr>
          <w:rFonts w:ascii="宋体"/>
          <w:sz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56"/>
        <w:gridCol w:w="6077"/>
        <w:gridCol w:w="730"/>
      </w:tblGrid>
      <w:tr w:rsidR="00966639" w14:paraId="7FB037E0" w14:textId="77777777" w:rsidTr="00EF399B">
        <w:trPr>
          <w:jc w:val="center"/>
        </w:trPr>
        <w:tc>
          <w:tcPr>
            <w:tcW w:w="962" w:type="pct"/>
            <w:gridSpan w:val="2"/>
            <w:vAlign w:val="center"/>
          </w:tcPr>
          <w:p w14:paraId="4B800612" w14:textId="77777777" w:rsidR="00966639" w:rsidRDefault="00966639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评分项目</w:t>
            </w:r>
          </w:p>
        </w:tc>
        <w:tc>
          <w:tcPr>
            <w:tcW w:w="3605" w:type="pct"/>
            <w:vAlign w:val="center"/>
          </w:tcPr>
          <w:p w14:paraId="0975BD3B" w14:textId="77777777" w:rsidR="00966639" w:rsidRDefault="00966639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</w:rPr>
            </w:pPr>
            <w:r>
              <w:rPr>
                <w:rFonts w:eastAsia="黑体" w:hint="eastAsia"/>
                <w:b/>
                <w:spacing w:val="40"/>
                <w:sz w:val="24"/>
              </w:rPr>
              <w:t>优选依据和要求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14:paraId="04E92800" w14:textId="77777777" w:rsidR="00966639" w:rsidRDefault="00966639" w:rsidP="00EF399B">
            <w:pPr>
              <w:spacing w:afterLines="30" w:after="93"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 分</w:t>
            </w:r>
          </w:p>
        </w:tc>
      </w:tr>
      <w:tr w:rsidR="00966639" w14:paraId="01C7655F" w14:textId="77777777" w:rsidTr="00EF399B">
        <w:trPr>
          <w:trHeight w:val="812"/>
          <w:jc w:val="center"/>
        </w:trPr>
        <w:tc>
          <w:tcPr>
            <w:tcW w:w="962" w:type="pct"/>
            <w:gridSpan w:val="2"/>
            <w:vAlign w:val="center"/>
          </w:tcPr>
          <w:p w14:paraId="265C8F34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．资质与信誉（前置条件）</w:t>
            </w:r>
          </w:p>
        </w:tc>
        <w:tc>
          <w:tcPr>
            <w:tcW w:w="3605" w:type="pct"/>
            <w:vAlign w:val="center"/>
          </w:tcPr>
          <w:p w14:paraId="47EE7710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符合承担单位竞争性优选公告（以下简称公告）中“对参加单位的资质要求”才能参与评分，否则不参与评分。</w:t>
            </w:r>
          </w:p>
        </w:tc>
        <w:tc>
          <w:tcPr>
            <w:tcW w:w="433" w:type="pct"/>
            <w:vAlign w:val="center"/>
          </w:tcPr>
          <w:p w14:paraId="225A6AFE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3E1B3415" w14:textId="77777777" w:rsidTr="00EF399B">
        <w:trPr>
          <w:trHeight w:val="812"/>
          <w:jc w:val="center"/>
        </w:trPr>
        <w:tc>
          <w:tcPr>
            <w:tcW w:w="454" w:type="pct"/>
            <w:vMerge w:val="restart"/>
            <w:vAlign w:val="center"/>
          </w:tcPr>
          <w:p w14:paraId="5988B1D8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．工作业绩（</w:t>
            </w:r>
            <w:r>
              <w:rPr>
                <w:rFonts w:ascii="宋体" w:hint="eastAsia"/>
                <w:sz w:val="22"/>
              </w:rPr>
              <w:t>45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508" w:type="pct"/>
            <w:vAlign w:val="center"/>
          </w:tcPr>
          <w:p w14:paraId="6C1B9E7C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2.1</w:t>
            </w:r>
            <w:r>
              <w:rPr>
                <w:rFonts w:ascii="宋体" w:hint="eastAsia"/>
                <w:sz w:val="22"/>
              </w:rPr>
              <w:t>工作基础（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7A9BE4EB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承诺的主要参与人员承担高分遥感地质调查工作，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个项目得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49A9FE89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具体分值根据项目级别和经费波动。</w:t>
            </w:r>
          </w:p>
          <w:p w14:paraId="1996AEA8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433" w:type="pct"/>
            <w:vAlign w:val="center"/>
          </w:tcPr>
          <w:p w14:paraId="44B71130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6F9BE089" w14:textId="77777777" w:rsidTr="00EF399B">
        <w:trPr>
          <w:trHeight w:val="812"/>
          <w:jc w:val="center"/>
        </w:trPr>
        <w:tc>
          <w:tcPr>
            <w:tcW w:w="454" w:type="pct"/>
            <w:vMerge/>
            <w:vAlign w:val="center"/>
          </w:tcPr>
          <w:p w14:paraId="34A9D4B5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7251FDBD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2.1</w:t>
            </w:r>
            <w:r>
              <w:rPr>
                <w:rFonts w:ascii="宋体" w:hint="eastAsia"/>
                <w:sz w:val="22"/>
              </w:rPr>
              <w:t>工作基础评价（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4E8041A2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承诺的主要参与人员承担的高分遥感地质调查工作获得优秀评价，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个项目得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2962B500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具体分值根据项目级别和经费波动。</w:t>
            </w:r>
          </w:p>
          <w:p w14:paraId="4AC68FF9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433" w:type="pct"/>
            <w:vAlign w:val="center"/>
          </w:tcPr>
          <w:p w14:paraId="3E8E2E88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3D6C09A1" w14:textId="77777777" w:rsidTr="00EF399B">
        <w:trPr>
          <w:trHeight w:val="812"/>
          <w:jc w:val="center"/>
        </w:trPr>
        <w:tc>
          <w:tcPr>
            <w:tcW w:w="454" w:type="pct"/>
            <w:vMerge/>
            <w:vAlign w:val="center"/>
          </w:tcPr>
          <w:p w14:paraId="4A01CC66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420B3CCC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2.3</w:t>
            </w:r>
            <w:r>
              <w:rPr>
                <w:rFonts w:ascii="宋体" w:hint="eastAsia"/>
                <w:sz w:val="22"/>
              </w:rPr>
              <w:t>获得的知识产权（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44282C7C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承诺的主要参与人员作为主要编著人（名字在封面）出版的高分遥感地质调查相关专著，每提供一部专著得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543F6ABC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承诺的主要参与人员作为第一完成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著作人发表的高分遥感地质调查相关学术论文（中文核心期刊以上级别，附能证明论文级别的期刊封面与目录，或附检索证明），每提供一份得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1FEE9866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433" w:type="pct"/>
            <w:vAlign w:val="center"/>
          </w:tcPr>
          <w:p w14:paraId="1F593C53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0A7CE8EF" w14:textId="77777777" w:rsidTr="00EF399B">
        <w:trPr>
          <w:trHeight w:val="812"/>
          <w:jc w:val="center"/>
        </w:trPr>
        <w:tc>
          <w:tcPr>
            <w:tcW w:w="454" w:type="pct"/>
            <w:vMerge/>
            <w:vAlign w:val="center"/>
          </w:tcPr>
          <w:p w14:paraId="74BA3848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270E1759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2.4</w:t>
            </w:r>
            <w:r>
              <w:rPr>
                <w:rFonts w:ascii="宋体" w:hint="eastAsia"/>
                <w:sz w:val="22"/>
              </w:rPr>
              <w:t>人员要求（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62A2681A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（</w:t>
            </w:r>
            <w:r>
              <w:rPr>
                <w:rFonts w:ascii="宋体"/>
                <w:sz w:val="22"/>
              </w:rPr>
              <w:t>1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承诺的项目负责人：具备遥感地质相关专业高级工程师及以上任职资格，得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分；承担过高分遥感地质调查项目，得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分；作为主要编著人（名字在封面）出版过高分遥感地质调查相关专著，得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分；作为第一完成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著作人发表过高分遥感地质调查相关学术论文，得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0B80A52F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）承诺的项目技术负责人：具备遥感地质相关专业高级工程师及以上任职资格，得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分；承担过高分遥感地质调查项目，得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分；作为主要编著人（名字在封面）出版过高分遥感地质调查相关专著，得</w:t>
            </w:r>
            <w:r>
              <w:rPr>
                <w:rFonts w:ascii="宋体" w:hint="eastAsia"/>
                <w:sz w:val="22"/>
              </w:rPr>
              <w:t>0.5</w:t>
            </w:r>
            <w:r>
              <w:rPr>
                <w:rFonts w:ascii="宋体" w:hint="eastAsia"/>
                <w:sz w:val="22"/>
              </w:rPr>
              <w:t>分；作为第一完成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著作人发表过高分遥感地质调查相关学术论文，得</w:t>
            </w:r>
            <w:r>
              <w:rPr>
                <w:rFonts w:ascii="宋体" w:hint="eastAsia"/>
                <w:sz w:val="22"/>
              </w:rPr>
              <w:t>0.5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614DB997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）承诺的项目成员：具备遥感地质相关专业高级工程师及以上任职资格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人以上</w:t>
            </w:r>
            <w:r w:rsidRPr="00FF1F5A">
              <w:rPr>
                <w:rFonts w:ascii="宋体" w:hint="eastAsia"/>
                <w:sz w:val="22"/>
              </w:rPr>
              <w:t>，得</w:t>
            </w:r>
            <w:r w:rsidRPr="00FF1F5A">
              <w:rPr>
                <w:rFonts w:ascii="宋体" w:hint="eastAsia"/>
                <w:sz w:val="22"/>
              </w:rPr>
              <w:t>3</w:t>
            </w:r>
            <w:r w:rsidRPr="00FF1F5A">
              <w:rPr>
                <w:rFonts w:ascii="宋体" w:hint="eastAsia"/>
                <w:sz w:val="22"/>
              </w:rPr>
              <w:t>分；</w:t>
            </w:r>
            <w:r>
              <w:rPr>
                <w:rFonts w:ascii="宋体" w:hint="eastAsia"/>
                <w:sz w:val="22"/>
              </w:rPr>
              <w:t>具备遥感地质相关专业高级工程师及以上任职资格</w:t>
            </w:r>
            <w:r w:rsidRPr="00FF1F5A">
              <w:rPr>
                <w:rFonts w:ascii="宋体" w:hint="eastAsia"/>
                <w:sz w:val="22"/>
              </w:rPr>
              <w:t>5-8</w:t>
            </w:r>
            <w:r w:rsidRPr="00FF1F5A">
              <w:rPr>
                <w:rFonts w:ascii="宋体" w:hint="eastAsia"/>
                <w:sz w:val="22"/>
              </w:rPr>
              <w:t>人，得</w:t>
            </w:r>
            <w:r w:rsidRPr="00FF1F5A">
              <w:rPr>
                <w:rFonts w:ascii="宋体" w:hint="eastAsia"/>
                <w:sz w:val="22"/>
              </w:rPr>
              <w:t>2</w:t>
            </w:r>
            <w:r w:rsidRPr="00FF1F5A">
              <w:rPr>
                <w:rFonts w:ascii="宋体" w:hint="eastAsia"/>
                <w:sz w:val="22"/>
              </w:rPr>
              <w:t>分；</w:t>
            </w:r>
            <w:r>
              <w:rPr>
                <w:rFonts w:ascii="宋体" w:hint="eastAsia"/>
                <w:sz w:val="22"/>
              </w:rPr>
              <w:t>具备遥感地质相关专业高级工程师及以上任职资格</w:t>
            </w:r>
            <w:r w:rsidRPr="00FF1F5A">
              <w:rPr>
                <w:rFonts w:ascii="宋体" w:hint="eastAsia"/>
                <w:sz w:val="22"/>
              </w:rPr>
              <w:t>2-4</w:t>
            </w:r>
            <w:r w:rsidRPr="00FF1F5A">
              <w:rPr>
                <w:rFonts w:ascii="宋体" w:hint="eastAsia"/>
                <w:sz w:val="22"/>
              </w:rPr>
              <w:t>人，得</w:t>
            </w:r>
            <w:r w:rsidRPr="00FF1F5A">
              <w:rPr>
                <w:rFonts w:ascii="宋体" w:hint="eastAsia"/>
                <w:sz w:val="22"/>
              </w:rPr>
              <w:t>1</w:t>
            </w:r>
            <w:r w:rsidRPr="00FF1F5A"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433" w:type="pct"/>
            <w:vAlign w:val="center"/>
          </w:tcPr>
          <w:p w14:paraId="7DD5B490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71308CA1" w14:textId="77777777" w:rsidTr="00EF399B">
        <w:trPr>
          <w:trHeight w:val="812"/>
          <w:jc w:val="center"/>
        </w:trPr>
        <w:tc>
          <w:tcPr>
            <w:tcW w:w="454" w:type="pct"/>
            <w:vMerge w:val="restart"/>
            <w:vAlign w:val="center"/>
          </w:tcPr>
          <w:p w14:paraId="7500CC99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lastRenderedPageBreak/>
              <w:t>3.</w:t>
            </w:r>
            <w:r>
              <w:rPr>
                <w:rFonts w:ascii="宋体" w:hint="eastAsia"/>
                <w:sz w:val="22"/>
              </w:rPr>
              <w:t>技术方案</w:t>
            </w:r>
            <w:r>
              <w:rPr>
                <w:rFonts w:ascii="宋体" w:hAnsi="宋体" w:hint="eastAsia"/>
              </w:rPr>
              <w:t>与报价</w:t>
            </w: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508" w:type="pct"/>
            <w:vAlign w:val="center"/>
          </w:tcPr>
          <w:p w14:paraId="3AB5F721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3.1</w:t>
            </w:r>
            <w:r>
              <w:rPr>
                <w:rFonts w:ascii="宋体" w:hint="eastAsia"/>
                <w:sz w:val="22"/>
              </w:rPr>
              <w:t>技术方案（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71D6760A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公告要求的工作内容理解透彻，要求提交的资料齐全、信息丰富，有较好工作基础，技术方案先进、可行，工作安排恰当，能够满足预定目标（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4B7B61A8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公告要求的工作内容理解透彻，要求提交的资料齐全、信息量一般，有一定工作基础，技术方案可行，工作安排较恰当，能够满足预定目标（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575E45F8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公告要求的工作内容理解较透彻，要求提交的资料齐全、信息量少，无工作基础，技术方案一般，工作安排一般，能够基本满足预定目标（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56AF1010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公告要求的工作内容理解不透彻，要求提交的资料不全，无工作基础，技术方案和技术路线不清晰，不能满足预定目标（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433" w:type="pct"/>
            <w:vAlign w:val="center"/>
          </w:tcPr>
          <w:p w14:paraId="15080EE8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31AB2787" w14:textId="77777777" w:rsidTr="00EF399B">
        <w:trPr>
          <w:trHeight w:val="132"/>
          <w:jc w:val="center"/>
        </w:trPr>
        <w:tc>
          <w:tcPr>
            <w:tcW w:w="454" w:type="pct"/>
            <w:vMerge/>
            <w:vAlign w:val="center"/>
          </w:tcPr>
          <w:p w14:paraId="6E8FFF16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2539DFE9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3.2</w:t>
            </w:r>
            <w:r>
              <w:rPr>
                <w:rFonts w:ascii="宋体" w:hint="eastAsia"/>
                <w:sz w:val="22"/>
              </w:rPr>
              <w:t>对公告响应情况（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384FBD4B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完全响应公告要求的技术参数、技术指标、提交成果、时间节点等内容，并进一步合理细化，细化后更利于工作实施（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661DC34E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完全响应公告要求的技术参数、技术指标、提交成果、时间节点等内容，并进一步细化（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1EDA781B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完全响应公告要求的技术参数、技术指标、提交成果、时间节点等内容（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3E3E6572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未完全响应公告要求的技术参数、技术指标、提交成果、时间节点等内容（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433" w:type="pct"/>
            <w:vAlign w:val="center"/>
          </w:tcPr>
          <w:p w14:paraId="7AC6A4BF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50AC5BF9" w14:textId="77777777" w:rsidTr="00EF399B">
        <w:trPr>
          <w:cantSplit/>
          <w:trHeight w:val="1075"/>
          <w:jc w:val="center"/>
        </w:trPr>
        <w:tc>
          <w:tcPr>
            <w:tcW w:w="962" w:type="pct"/>
            <w:gridSpan w:val="2"/>
            <w:vAlign w:val="center"/>
          </w:tcPr>
          <w:p w14:paraId="0E182E81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4. </w:t>
            </w:r>
            <w:r>
              <w:rPr>
                <w:rFonts w:ascii="宋体" w:hint="eastAsia"/>
                <w:sz w:val="22"/>
              </w:rPr>
              <w:t>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50BCB0C7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采用低价优先法计算，即满足公告要求且有效报价最低的报价为优选基准价，其价格分为满分。其他响应人的价格分统一按照下列公式计算：报价得分</w:t>
            </w:r>
            <w:r>
              <w:rPr>
                <w:rFonts w:ascii="宋体"/>
                <w:sz w:val="22"/>
              </w:rPr>
              <w:t>=(</w:t>
            </w:r>
            <w:r>
              <w:rPr>
                <w:rFonts w:ascii="宋体"/>
                <w:sz w:val="22"/>
              </w:rPr>
              <w:t>优选</w:t>
            </w:r>
            <w:r>
              <w:rPr>
                <w:rFonts w:ascii="宋体" w:hint="eastAsia"/>
                <w:sz w:val="22"/>
              </w:rPr>
              <w:t>基准价／报价</w:t>
            </w:r>
            <w:r>
              <w:rPr>
                <w:rFonts w:ascii="宋体"/>
                <w:sz w:val="22"/>
              </w:rPr>
              <w:t>)</w:t>
            </w:r>
            <w:r>
              <w:rPr>
                <w:rFonts w:ascii="宋体" w:hint="eastAsia"/>
                <w:sz w:val="22"/>
              </w:rPr>
              <w:t>×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。保留两位小数。</w:t>
            </w:r>
          </w:p>
        </w:tc>
        <w:tc>
          <w:tcPr>
            <w:tcW w:w="433" w:type="pct"/>
            <w:vAlign w:val="center"/>
          </w:tcPr>
          <w:p w14:paraId="71D698AF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08AEDDA1" w14:textId="77777777" w:rsidTr="00EF399B">
        <w:trPr>
          <w:cantSplit/>
          <w:trHeight w:val="1075"/>
          <w:jc w:val="center"/>
        </w:trPr>
        <w:tc>
          <w:tcPr>
            <w:tcW w:w="962" w:type="pct"/>
            <w:gridSpan w:val="2"/>
            <w:vAlign w:val="center"/>
          </w:tcPr>
          <w:p w14:paraId="7F513698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．技术装备（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69A86EEF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承诺使用的仪器装备软件水平先进（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7DB4C1A1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承诺使用的仪器装备软件水平中等以上（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1A753287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承诺使用的仪器装备软件水平一般（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1D203465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承诺使用的仪器装备软件水平较落后（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433" w:type="pct"/>
            <w:vAlign w:val="center"/>
          </w:tcPr>
          <w:p w14:paraId="7786C7E0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76D6FA67" w14:textId="77777777" w:rsidTr="00EF399B">
        <w:trPr>
          <w:jc w:val="center"/>
        </w:trPr>
        <w:tc>
          <w:tcPr>
            <w:tcW w:w="962" w:type="pct"/>
            <w:gridSpan w:val="2"/>
            <w:vAlign w:val="center"/>
          </w:tcPr>
          <w:p w14:paraId="377929B4" w14:textId="77777777" w:rsidR="00966639" w:rsidRDefault="00966639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．服务承诺（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3605" w:type="pct"/>
            <w:vAlign w:val="center"/>
          </w:tcPr>
          <w:p w14:paraId="3E41AB6B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承诺信息完整、可靠，后期服务保障充分（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7859F738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承诺信息完整，后期服务有保障（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2E6E06E5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承诺信息较完整，后期服务有一定保障（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4E0B5A3B" w14:textId="77777777" w:rsidR="00966639" w:rsidRDefault="00966639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承诺信息不完整，后期服务保障不充分（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433" w:type="pct"/>
            <w:vAlign w:val="center"/>
          </w:tcPr>
          <w:p w14:paraId="24915783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05136FEB" w14:textId="77777777" w:rsidTr="00EF399B">
        <w:trPr>
          <w:cantSplit/>
          <w:trHeight w:val="517"/>
          <w:jc w:val="center"/>
        </w:trPr>
        <w:tc>
          <w:tcPr>
            <w:tcW w:w="4567" w:type="pct"/>
            <w:gridSpan w:val="3"/>
            <w:vAlign w:val="center"/>
          </w:tcPr>
          <w:p w14:paraId="30513C00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合</w:t>
            </w:r>
            <w:r>
              <w:rPr>
                <w:rFonts w:ascii="宋体" w:hint="eastAsia"/>
                <w:sz w:val="22"/>
              </w:rPr>
              <w:t xml:space="preserve">       </w:t>
            </w:r>
            <w:r>
              <w:rPr>
                <w:rFonts w:ascii="宋体" w:hint="eastAsia"/>
                <w:sz w:val="22"/>
              </w:rPr>
              <w:t>计</w:t>
            </w:r>
          </w:p>
        </w:tc>
        <w:tc>
          <w:tcPr>
            <w:tcW w:w="433" w:type="pct"/>
            <w:vAlign w:val="center"/>
          </w:tcPr>
          <w:p w14:paraId="3777AC22" w14:textId="77777777" w:rsidR="00966639" w:rsidRDefault="00966639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966639" w14:paraId="259A5531" w14:textId="77777777" w:rsidTr="00EF399B">
        <w:trPr>
          <w:cantSplit/>
          <w:trHeight w:val="1154"/>
          <w:jc w:val="center"/>
        </w:trPr>
        <w:tc>
          <w:tcPr>
            <w:tcW w:w="5000" w:type="pct"/>
            <w:gridSpan w:val="4"/>
            <w:vAlign w:val="center"/>
          </w:tcPr>
          <w:p w14:paraId="55B93C7F" w14:textId="77777777" w:rsidR="00966639" w:rsidRDefault="00966639" w:rsidP="00EF399B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评选组组员签字：</w:t>
            </w:r>
          </w:p>
          <w:p w14:paraId="3E52C1D5" w14:textId="77777777" w:rsidR="00966639" w:rsidRDefault="00966639" w:rsidP="00EF399B">
            <w:pPr>
              <w:spacing w:line="360" w:lineRule="exact"/>
              <w:rPr>
                <w:rFonts w:ascii="宋体"/>
                <w:sz w:val="22"/>
              </w:rPr>
            </w:pPr>
          </w:p>
          <w:p w14:paraId="07E2DF39" w14:textId="77777777" w:rsidR="00966639" w:rsidRDefault="00966639" w:rsidP="00EF399B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        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>日</w:t>
            </w:r>
          </w:p>
        </w:tc>
      </w:tr>
    </w:tbl>
    <w:p w14:paraId="2CC2F738" w14:textId="77777777" w:rsidR="00966639" w:rsidRDefault="00966639" w:rsidP="00966639">
      <w:r>
        <w:rPr>
          <w:rFonts w:hint="eastAsia"/>
        </w:rPr>
        <w:t>说明：1.表中“承担”的含义是作为项目负责人或技术负责人主持该项目工作。</w:t>
      </w:r>
    </w:p>
    <w:p w14:paraId="4E92DE95" w14:textId="77777777" w:rsidR="00966639" w:rsidRDefault="00966639" w:rsidP="00966639">
      <w:pPr>
        <w:rPr>
          <w:rFonts w:ascii="宋体"/>
          <w:sz w:val="22"/>
        </w:rPr>
      </w:pPr>
      <w:r>
        <w:rPr>
          <w:rFonts w:hint="eastAsia"/>
        </w:rPr>
        <w:t xml:space="preserve">      2.表中“</w:t>
      </w:r>
      <w:r>
        <w:rPr>
          <w:rFonts w:ascii="宋体" w:hint="eastAsia"/>
          <w:sz w:val="22"/>
        </w:rPr>
        <w:t>高分遥感地质调查项目</w:t>
      </w:r>
      <w:r>
        <w:rPr>
          <w:rFonts w:hint="eastAsia"/>
        </w:rPr>
        <w:t>”</w:t>
      </w:r>
      <w:r>
        <w:rPr>
          <w:rFonts w:ascii="宋体" w:hint="eastAsia"/>
          <w:sz w:val="22"/>
        </w:rPr>
        <w:t>需包含野外验证，且工作比例尺不小于</w:t>
      </w:r>
      <w:r>
        <w:rPr>
          <w:rFonts w:ascii="宋体" w:hint="eastAsia"/>
          <w:sz w:val="22"/>
        </w:rPr>
        <w:t>1</w:t>
      </w:r>
      <w:r>
        <w:rPr>
          <w:rFonts w:ascii="宋体" w:hint="eastAsia"/>
          <w:sz w:val="22"/>
        </w:rPr>
        <w:t>：</w:t>
      </w:r>
      <w:r>
        <w:rPr>
          <w:rFonts w:ascii="宋体" w:hint="eastAsia"/>
          <w:sz w:val="22"/>
        </w:rPr>
        <w:t>5</w:t>
      </w:r>
      <w:r>
        <w:rPr>
          <w:rFonts w:ascii="宋体" w:hint="eastAsia"/>
          <w:sz w:val="22"/>
        </w:rPr>
        <w:t>万。</w:t>
      </w:r>
    </w:p>
    <w:p w14:paraId="7371DFA7" w14:textId="77777777" w:rsidR="00966639" w:rsidRDefault="00966639" w:rsidP="00966639">
      <w:pPr>
        <w:widowControl/>
        <w:shd w:val="clear" w:color="auto" w:fill="FFFFFF"/>
        <w:spacing w:line="279" w:lineRule="atLeast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</w:p>
    <w:sectPr w:rsidR="00966639" w:rsidSect="0096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C679" w14:textId="77777777" w:rsidR="00966639" w:rsidRDefault="00966639" w:rsidP="00966639">
      <w:r>
        <w:separator/>
      </w:r>
    </w:p>
  </w:endnote>
  <w:endnote w:type="continuationSeparator" w:id="0">
    <w:p w14:paraId="1BF7FD95" w14:textId="77777777" w:rsidR="00966639" w:rsidRDefault="00966639" w:rsidP="009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029BC" w14:textId="77777777" w:rsidR="00966639" w:rsidRDefault="00966639" w:rsidP="00966639">
      <w:r>
        <w:separator/>
      </w:r>
    </w:p>
  </w:footnote>
  <w:footnote w:type="continuationSeparator" w:id="0">
    <w:p w14:paraId="4F43B013" w14:textId="77777777" w:rsidR="00966639" w:rsidRDefault="00966639" w:rsidP="0096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6"/>
    <w:rsid w:val="000D3F76"/>
    <w:rsid w:val="00452450"/>
    <w:rsid w:val="00552D60"/>
    <w:rsid w:val="00644E9A"/>
    <w:rsid w:val="008F72CF"/>
    <w:rsid w:val="009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3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D3F7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F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F7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F7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F7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F7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F7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F7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F7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3F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D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D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D3F76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D3F76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0D3F76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D3F7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D3F7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D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D3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0D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F7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0D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F7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0D3F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F7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D3F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0D3F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3F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6663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96663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6663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966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D3F7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F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F7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F7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F7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F7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F7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F7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F7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3F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D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D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D3F76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D3F76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0D3F76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D3F7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D3F7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D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D3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0D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F7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0D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F7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0D3F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F7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D3F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0D3F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3F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6663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96663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6663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966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>Lenovo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智轩 张</dc:creator>
  <cp:lastModifiedBy>系统管理员</cp:lastModifiedBy>
  <cp:revision>2</cp:revision>
  <dcterms:created xsi:type="dcterms:W3CDTF">2024-06-25T07:08:00Z</dcterms:created>
  <dcterms:modified xsi:type="dcterms:W3CDTF">2024-06-25T07:08:00Z</dcterms:modified>
</cp:coreProperties>
</file>