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6"/>
          <w:rFonts w:ascii="宋体" w:hAnsi="宋体"/>
          <w:b/>
          <w:sz w:val="44"/>
          <w:szCs w:val="44"/>
        </w:rPr>
      </w:pPr>
      <w:r>
        <w:rPr>
          <w:rStyle w:val="6"/>
          <w:rFonts w:hint="eastAsia" w:ascii="宋体" w:hAnsi="宋体"/>
          <w:b/>
          <w:sz w:val="44"/>
          <w:szCs w:val="44"/>
        </w:rPr>
        <w:t>航遥中心锅炉房设备维保及供暖服务</w:t>
      </w:r>
      <w:r>
        <w:rPr>
          <w:rStyle w:val="6"/>
          <w:rFonts w:ascii="宋体" w:hAnsi="宋体"/>
          <w:b/>
          <w:sz w:val="44"/>
          <w:szCs w:val="44"/>
        </w:rPr>
        <w:t>合同</w:t>
      </w:r>
    </w:p>
    <w:p>
      <w:pPr>
        <w:spacing w:line="360" w:lineRule="auto"/>
        <w:jc w:val="center"/>
        <w:rPr>
          <w:rStyle w:val="6"/>
          <w:rFonts w:ascii="宋体" w:hAnsi="宋体"/>
          <w:b/>
          <w:sz w:val="44"/>
          <w:szCs w:val="44"/>
        </w:rPr>
      </w:pPr>
    </w:p>
    <w:p>
      <w:pPr>
        <w:spacing w:line="360" w:lineRule="auto"/>
        <w:rPr>
          <w:rStyle w:val="6"/>
          <w:rFonts w:ascii="宋体" w:hAnsi="宋体"/>
          <w:b/>
          <w:bCs/>
          <w:sz w:val="24"/>
        </w:rPr>
      </w:pPr>
      <w:r>
        <w:rPr>
          <w:rStyle w:val="6"/>
          <w:rFonts w:ascii="宋体" w:hAnsi="宋体"/>
          <w:b/>
          <w:bCs/>
          <w:sz w:val="24"/>
        </w:rPr>
        <w:t>甲方：</w:t>
      </w:r>
    </w:p>
    <w:p>
      <w:pPr>
        <w:spacing w:line="360" w:lineRule="auto"/>
        <w:rPr>
          <w:rStyle w:val="6"/>
          <w:rFonts w:ascii="宋体" w:hAnsi="宋体"/>
          <w:sz w:val="24"/>
        </w:rPr>
      </w:pPr>
      <w:r>
        <w:rPr>
          <w:rStyle w:val="6"/>
          <w:rFonts w:ascii="宋体" w:hAnsi="宋体"/>
          <w:b/>
          <w:bCs/>
          <w:sz w:val="24"/>
        </w:rPr>
        <w:t>乙方：</w:t>
      </w:r>
    </w:p>
    <w:p>
      <w:pPr>
        <w:spacing w:line="360" w:lineRule="auto"/>
        <w:ind w:firstLine="480" w:firstLineChars="200"/>
        <w:rPr>
          <w:rStyle w:val="6"/>
          <w:rFonts w:ascii="宋体" w:hAnsi="宋体"/>
          <w:sz w:val="24"/>
        </w:rPr>
      </w:pPr>
      <w:r>
        <w:rPr>
          <w:rStyle w:val="6"/>
          <w:rFonts w:ascii="宋体" w:hAnsi="宋体"/>
          <w:sz w:val="24"/>
        </w:rPr>
        <w:t>依据《中华人民共和国合同法》及相关法律法</w:t>
      </w:r>
      <w:r>
        <w:rPr>
          <w:rStyle w:val="6"/>
          <w:rFonts w:ascii="宋体" w:hAnsi="宋体"/>
          <w:color w:val="000000"/>
          <w:sz w:val="24"/>
        </w:rPr>
        <w:t>规之规定，本着诚实信用、平等互利的原则，甲、乙双方经友好协商，就乙方为甲方提供</w:t>
      </w:r>
      <w:r>
        <w:rPr>
          <w:rStyle w:val="6"/>
          <w:rFonts w:hint="eastAsia" w:ascii="宋体" w:hAnsi="宋体"/>
          <w:color w:val="000000"/>
          <w:sz w:val="24"/>
        </w:rPr>
        <w:t>锅炉房设备维保及</w:t>
      </w:r>
      <w:r>
        <w:rPr>
          <w:rStyle w:val="6"/>
          <w:rFonts w:ascii="宋体" w:hAnsi="宋体"/>
          <w:color w:val="000000"/>
          <w:sz w:val="24"/>
        </w:rPr>
        <w:t>供暖服务事项达成一致，签订</w:t>
      </w:r>
      <w:r>
        <w:rPr>
          <w:rStyle w:val="6"/>
          <w:rFonts w:ascii="宋体" w:hAnsi="宋体"/>
          <w:sz w:val="24"/>
        </w:rPr>
        <w:t>本合同。</w:t>
      </w:r>
    </w:p>
    <w:p>
      <w:pPr>
        <w:spacing w:line="360" w:lineRule="auto"/>
        <w:rPr>
          <w:rStyle w:val="6"/>
          <w:rFonts w:ascii="宋体" w:hAnsi="宋体"/>
          <w:b/>
          <w:sz w:val="28"/>
          <w:szCs w:val="28"/>
        </w:rPr>
      </w:pPr>
      <w:r>
        <w:rPr>
          <w:rStyle w:val="6"/>
          <w:rFonts w:ascii="宋体" w:hAnsi="宋体"/>
          <w:b/>
          <w:sz w:val="28"/>
          <w:szCs w:val="28"/>
        </w:rPr>
        <w:t>第一条 乙方工作范围及内容</w:t>
      </w:r>
    </w:p>
    <w:p>
      <w:pPr>
        <w:spacing w:line="360" w:lineRule="auto"/>
        <w:rPr>
          <w:rFonts w:hint="eastAsia" w:cs="宋体-PUA" w:asciiTheme="minorEastAsia" w:hAnsiTheme="minorEastAsia" w:eastAsiaTheme="minorEastAsia"/>
          <w:sz w:val="24"/>
        </w:rPr>
      </w:pPr>
      <w:r>
        <w:rPr>
          <w:rStyle w:val="6"/>
          <w:rFonts w:asciiTheme="minorEastAsia" w:hAnsiTheme="minorEastAsia" w:eastAsiaTheme="minorEastAsia"/>
          <w:sz w:val="24"/>
        </w:rPr>
        <w:t>1.1</w:t>
      </w:r>
      <w:r>
        <w:rPr>
          <w:rFonts w:hint="eastAsia" w:cs="宋体-PUA" w:asciiTheme="minorEastAsia" w:hAnsiTheme="minorEastAsia" w:eastAsiaTheme="minorEastAsia"/>
          <w:sz w:val="24"/>
        </w:rPr>
        <w:t>负责锅炉及辅助仪器、设备等全部维修保养等工作。</w:t>
      </w:r>
    </w:p>
    <w:p>
      <w:pPr>
        <w:spacing w:line="360" w:lineRule="auto"/>
        <w:rPr>
          <w:rFonts w:hint="eastAsia" w:cs="宋体-PUA" w:asciiTheme="minorEastAsia" w:hAnsiTheme="minorEastAsia" w:eastAsiaTheme="minorEastAsia"/>
          <w:bCs/>
          <w:sz w:val="24"/>
        </w:rPr>
      </w:pPr>
      <w:r>
        <w:rPr>
          <w:rFonts w:hint="eastAsia" w:cs="宋体-PUA" w:asciiTheme="minorEastAsia" w:hAnsiTheme="minorEastAsia" w:eastAsiaTheme="minorEastAsia"/>
          <w:sz w:val="24"/>
        </w:rPr>
        <w:t>1.2</w:t>
      </w:r>
      <w:r>
        <w:rPr>
          <w:rFonts w:hint="eastAsia" w:cs="宋体-PUA" w:asciiTheme="minorEastAsia" w:hAnsiTheme="minorEastAsia" w:eastAsiaTheme="minorEastAsia"/>
          <w:bCs/>
          <w:sz w:val="24"/>
        </w:rPr>
        <w:t>负责组织由海淀区特种设备检验所完成的锅炉设备年检、安全阀校验、仪表校验、水质化验等工作。</w:t>
      </w:r>
    </w:p>
    <w:p>
      <w:pPr>
        <w:spacing w:line="360" w:lineRule="auto"/>
        <w:rPr>
          <w:rStyle w:val="6"/>
          <w:rFonts w:hint="eastAsia" w:asciiTheme="minorEastAsia" w:hAnsiTheme="minorEastAsia" w:eastAsiaTheme="minorEastAsia"/>
          <w:sz w:val="24"/>
          <w:u w:val="single"/>
        </w:rPr>
      </w:pPr>
      <w:r>
        <w:rPr>
          <w:rFonts w:hint="eastAsia" w:cs="宋体-PUA" w:asciiTheme="minorEastAsia" w:hAnsiTheme="minorEastAsia" w:eastAsiaTheme="minorEastAsia"/>
          <w:bCs/>
          <w:sz w:val="24"/>
        </w:rPr>
        <w:t>1.3冬季供暖服务。</w:t>
      </w:r>
      <w:r>
        <w:rPr>
          <w:rStyle w:val="6"/>
          <w:rFonts w:asciiTheme="minorEastAsia" w:hAnsiTheme="minorEastAsia" w:eastAsiaTheme="minorEastAsia"/>
          <w:sz w:val="24"/>
          <w:u w:val="single"/>
        </w:rPr>
        <w:t xml:space="preserve">  </w:t>
      </w:r>
    </w:p>
    <w:p>
      <w:pPr>
        <w:spacing w:line="360" w:lineRule="auto"/>
        <w:rPr>
          <w:rStyle w:val="6"/>
          <w:rFonts w:ascii="宋体" w:hAnsi="宋体"/>
          <w:sz w:val="24"/>
        </w:rPr>
      </w:pPr>
      <w:r>
        <w:rPr>
          <w:rStyle w:val="6"/>
          <w:rFonts w:hint="eastAsia" w:asciiTheme="minorEastAsia" w:hAnsiTheme="minorEastAsia" w:eastAsiaTheme="minorEastAsia"/>
          <w:sz w:val="24"/>
        </w:rPr>
        <w:t>1.4</w:t>
      </w:r>
      <w:r>
        <w:rPr>
          <w:rStyle w:val="6"/>
          <w:rFonts w:asciiTheme="minorEastAsia" w:hAnsiTheme="minorEastAsia" w:eastAsiaTheme="minorEastAsia"/>
          <w:sz w:val="24"/>
        </w:rPr>
        <w:t xml:space="preserve"> </w:t>
      </w:r>
      <w:r>
        <w:rPr>
          <w:rStyle w:val="6"/>
          <w:rFonts w:hint="eastAsia" w:asciiTheme="minorEastAsia" w:hAnsiTheme="minorEastAsia" w:eastAsiaTheme="minorEastAsia"/>
          <w:sz w:val="24"/>
        </w:rPr>
        <w:t>负责10月20日至次年3月20日家属楼的自来水日常维修工作。</w:t>
      </w:r>
      <w:r>
        <w:rPr>
          <w:rStyle w:val="6"/>
          <w:rFonts w:asciiTheme="minorEastAsia" w:hAnsiTheme="minorEastAsia" w:eastAsiaTheme="minorEastAsia"/>
          <w:sz w:val="24"/>
        </w:rPr>
        <w:t xml:space="preserve">                                       </w:t>
      </w:r>
      <w:r>
        <w:rPr>
          <w:rStyle w:val="6"/>
          <w:rFonts w:ascii="宋体" w:hAnsi="宋体"/>
          <w:sz w:val="24"/>
        </w:rPr>
        <w:t xml:space="preserve">              </w:t>
      </w:r>
    </w:p>
    <w:p>
      <w:pPr>
        <w:spacing w:line="360" w:lineRule="auto"/>
        <w:rPr>
          <w:rStyle w:val="6"/>
          <w:rFonts w:ascii="宋体" w:hAnsi="宋体"/>
          <w:b/>
          <w:sz w:val="28"/>
          <w:szCs w:val="28"/>
        </w:rPr>
      </w:pPr>
      <w:r>
        <w:rPr>
          <w:rStyle w:val="6"/>
          <w:rFonts w:ascii="宋体" w:hAnsi="宋体"/>
          <w:b/>
          <w:sz w:val="28"/>
          <w:szCs w:val="28"/>
        </w:rPr>
        <w:t>第二条 乙方服务方式</w:t>
      </w:r>
    </w:p>
    <w:p>
      <w:pPr>
        <w:spacing w:line="360" w:lineRule="auto"/>
        <w:rPr>
          <w:rStyle w:val="6"/>
          <w:rFonts w:ascii="宋体" w:hAnsi="宋体"/>
          <w:color w:val="000000"/>
          <w:sz w:val="24"/>
        </w:rPr>
      </w:pPr>
      <w:r>
        <w:rPr>
          <w:rStyle w:val="6"/>
          <w:rFonts w:ascii="宋体" w:hAnsi="宋体"/>
          <w:sz w:val="24"/>
        </w:rPr>
        <w:t>2.1</w:t>
      </w:r>
      <w:r>
        <w:rPr>
          <w:rStyle w:val="6"/>
          <w:rFonts w:ascii="宋体" w:hAnsi="宋体"/>
          <w:color w:val="000000"/>
          <w:sz w:val="24"/>
        </w:rPr>
        <w:t>乙方派出</w:t>
      </w:r>
      <w:r>
        <w:rPr>
          <w:rStyle w:val="6"/>
          <w:rFonts w:hint="eastAsia" w:ascii="宋体" w:hAnsi="宋体"/>
          <w:color w:val="000000"/>
          <w:sz w:val="24"/>
        </w:rPr>
        <w:t>工作</w:t>
      </w:r>
      <w:r>
        <w:rPr>
          <w:rStyle w:val="6"/>
          <w:rFonts w:ascii="宋体" w:hAnsi="宋体"/>
          <w:color w:val="000000"/>
          <w:sz w:val="24"/>
        </w:rPr>
        <w:t>人员为甲方提供服务，由甲方向乙方支付服务费用。</w:t>
      </w:r>
    </w:p>
    <w:p>
      <w:pPr>
        <w:spacing w:line="360" w:lineRule="auto"/>
        <w:rPr>
          <w:rStyle w:val="6"/>
          <w:rFonts w:ascii="宋体" w:hAnsi="宋体"/>
          <w:b/>
          <w:sz w:val="28"/>
          <w:szCs w:val="28"/>
        </w:rPr>
      </w:pPr>
      <w:r>
        <w:rPr>
          <w:rStyle w:val="6"/>
          <w:rFonts w:ascii="宋体" w:hAnsi="宋体"/>
          <w:b/>
          <w:sz w:val="28"/>
          <w:szCs w:val="28"/>
        </w:rPr>
        <w:t>第三条 合同期限及服务地点</w:t>
      </w:r>
    </w:p>
    <w:p>
      <w:pPr>
        <w:spacing w:line="360" w:lineRule="auto"/>
        <w:rPr>
          <w:rStyle w:val="6"/>
          <w:rFonts w:ascii="宋体" w:hAnsi="宋体"/>
          <w:sz w:val="24"/>
        </w:rPr>
      </w:pPr>
      <w:r>
        <w:rPr>
          <w:rStyle w:val="6"/>
          <w:rFonts w:ascii="宋体" w:hAnsi="宋体"/>
          <w:sz w:val="24"/>
        </w:rPr>
        <w:t>3.1服务期限</w:t>
      </w:r>
    </w:p>
    <w:p>
      <w:pPr>
        <w:spacing w:line="360" w:lineRule="auto"/>
        <w:rPr>
          <w:rStyle w:val="6"/>
          <w:rFonts w:ascii="宋体" w:hAnsi="宋体"/>
          <w:sz w:val="24"/>
        </w:rPr>
      </w:pPr>
      <w:r>
        <w:rPr>
          <w:rStyle w:val="6"/>
          <w:rFonts w:ascii="宋体" w:hAnsi="宋体"/>
          <w:sz w:val="24"/>
        </w:rPr>
        <w:t>自</w:t>
      </w:r>
      <w:r>
        <w:rPr>
          <w:rStyle w:val="6"/>
          <w:rFonts w:ascii="宋体" w:hAnsi="宋体"/>
          <w:sz w:val="24"/>
          <w:u w:val="single"/>
        </w:rPr>
        <w:t xml:space="preserve"> </w:t>
      </w:r>
      <w:r>
        <w:rPr>
          <w:rStyle w:val="6"/>
          <w:rFonts w:hint="eastAsia" w:ascii="宋体" w:hAnsi="宋体"/>
          <w:sz w:val="24"/>
          <w:u w:val="single"/>
        </w:rPr>
        <w:t>2020</w:t>
      </w:r>
      <w:r>
        <w:rPr>
          <w:rStyle w:val="6"/>
          <w:rFonts w:ascii="宋体" w:hAnsi="宋体"/>
          <w:sz w:val="24"/>
        </w:rPr>
        <w:t>年</w:t>
      </w:r>
      <w:r>
        <w:rPr>
          <w:rStyle w:val="6"/>
          <w:rFonts w:ascii="宋体" w:hAnsi="宋体"/>
          <w:sz w:val="24"/>
          <w:u w:val="single"/>
        </w:rPr>
        <w:t xml:space="preserve"> </w:t>
      </w:r>
      <w:r>
        <w:rPr>
          <w:rStyle w:val="6"/>
          <w:rFonts w:hint="eastAsia" w:ascii="宋体" w:hAnsi="宋体"/>
          <w:sz w:val="24"/>
          <w:u w:val="single"/>
        </w:rPr>
        <w:t>9</w:t>
      </w:r>
      <w:r>
        <w:rPr>
          <w:rStyle w:val="6"/>
          <w:rFonts w:ascii="宋体" w:hAnsi="宋体"/>
          <w:sz w:val="24"/>
          <w:u w:val="single"/>
        </w:rPr>
        <w:t xml:space="preserve"> </w:t>
      </w:r>
      <w:r>
        <w:rPr>
          <w:rStyle w:val="6"/>
          <w:rFonts w:ascii="宋体" w:hAnsi="宋体"/>
          <w:sz w:val="24"/>
        </w:rPr>
        <w:t>月</w:t>
      </w:r>
      <w:r>
        <w:rPr>
          <w:rStyle w:val="6"/>
          <w:rFonts w:ascii="宋体" w:hAnsi="宋体"/>
          <w:sz w:val="24"/>
          <w:u w:val="single"/>
        </w:rPr>
        <w:t xml:space="preserve"> </w:t>
      </w:r>
      <w:r>
        <w:rPr>
          <w:rStyle w:val="6"/>
          <w:rFonts w:hint="eastAsia" w:ascii="宋体" w:hAnsi="宋体"/>
          <w:sz w:val="24"/>
          <w:u w:val="single"/>
        </w:rPr>
        <w:t>1</w:t>
      </w:r>
      <w:r>
        <w:rPr>
          <w:rStyle w:val="6"/>
          <w:rFonts w:ascii="宋体" w:hAnsi="宋体"/>
          <w:sz w:val="24"/>
          <w:u w:val="single"/>
        </w:rPr>
        <w:t xml:space="preserve"> </w:t>
      </w:r>
      <w:r>
        <w:rPr>
          <w:rStyle w:val="6"/>
          <w:rFonts w:ascii="宋体" w:hAnsi="宋体"/>
          <w:sz w:val="24"/>
        </w:rPr>
        <w:t>日起至</w:t>
      </w:r>
      <w:r>
        <w:rPr>
          <w:rStyle w:val="6"/>
          <w:rFonts w:ascii="宋体" w:hAnsi="宋体"/>
          <w:sz w:val="24"/>
          <w:u w:val="single"/>
        </w:rPr>
        <w:t xml:space="preserve">  </w:t>
      </w:r>
      <w:r>
        <w:rPr>
          <w:rStyle w:val="6"/>
          <w:rFonts w:hint="eastAsia" w:ascii="宋体" w:hAnsi="宋体"/>
          <w:sz w:val="24"/>
          <w:u w:val="single"/>
        </w:rPr>
        <w:t>2021</w:t>
      </w:r>
      <w:r>
        <w:rPr>
          <w:rStyle w:val="6"/>
          <w:rFonts w:ascii="宋体" w:hAnsi="宋体"/>
          <w:sz w:val="24"/>
          <w:u w:val="single"/>
        </w:rPr>
        <w:t xml:space="preserve"> </w:t>
      </w:r>
      <w:r>
        <w:rPr>
          <w:rStyle w:val="6"/>
          <w:rFonts w:ascii="宋体" w:hAnsi="宋体"/>
          <w:sz w:val="24"/>
        </w:rPr>
        <w:t>年</w:t>
      </w:r>
      <w:r>
        <w:rPr>
          <w:rStyle w:val="6"/>
          <w:rFonts w:ascii="宋体" w:hAnsi="宋体"/>
          <w:sz w:val="24"/>
          <w:u w:val="single"/>
        </w:rPr>
        <w:t xml:space="preserve"> </w:t>
      </w:r>
      <w:r>
        <w:rPr>
          <w:rStyle w:val="6"/>
          <w:rFonts w:hint="eastAsia" w:ascii="宋体" w:hAnsi="宋体"/>
          <w:sz w:val="24"/>
          <w:u w:val="single"/>
        </w:rPr>
        <w:t>8</w:t>
      </w:r>
      <w:r>
        <w:rPr>
          <w:rStyle w:val="6"/>
          <w:rFonts w:ascii="宋体" w:hAnsi="宋体"/>
          <w:sz w:val="24"/>
          <w:u w:val="single"/>
        </w:rPr>
        <w:t xml:space="preserve"> </w:t>
      </w:r>
      <w:r>
        <w:rPr>
          <w:rStyle w:val="6"/>
          <w:rFonts w:ascii="宋体" w:hAnsi="宋体"/>
          <w:sz w:val="24"/>
        </w:rPr>
        <w:t>月</w:t>
      </w:r>
      <w:r>
        <w:rPr>
          <w:rStyle w:val="6"/>
          <w:rFonts w:ascii="宋体" w:hAnsi="宋体"/>
          <w:sz w:val="24"/>
          <w:u w:val="single"/>
        </w:rPr>
        <w:t xml:space="preserve"> </w:t>
      </w:r>
      <w:r>
        <w:rPr>
          <w:rStyle w:val="6"/>
          <w:rFonts w:hint="eastAsia" w:ascii="宋体" w:hAnsi="宋体"/>
          <w:sz w:val="24"/>
          <w:u w:val="single"/>
        </w:rPr>
        <w:t>31</w:t>
      </w:r>
      <w:r>
        <w:rPr>
          <w:rStyle w:val="6"/>
          <w:rFonts w:ascii="宋体" w:hAnsi="宋体"/>
          <w:sz w:val="24"/>
          <w:u w:val="single"/>
        </w:rPr>
        <w:t xml:space="preserve"> </w:t>
      </w:r>
      <w:r>
        <w:rPr>
          <w:rStyle w:val="6"/>
          <w:rFonts w:ascii="宋体" w:hAnsi="宋体"/>
          <w:sz w:val="24"/>
        </w:rPr>
        <w:t>日止；</w:t>
      </w:r>
    </w:p>
    <w:p>
      <w:pPr>
        <w:spacing w:line="360" w:lineRule="auto"/>
        <w:rPr>
          <w:rStyle w:val="6"/>
          <w:rFonts w:ascii="宋体" w:hAnsi="宋体"/>
          <w:sz w:val="24"/>
        </w:rPr>
      </w:pPr>
      <w:r>
        <w:rPr>
          <w:rStyle w:val="6"/>
          <w:rFonts w:ascii="宋体" w:hAnsi="宋体"/>
          <w:sz w:val="24"/>
        </w:rPr>
        <w:t>3.2服务地点：</w:t>
      </w:r>
      <w:r>
        <w:rPr>
          <w:rStyle w:val="6"/>
          <w:rFonts w:hint="eastAsia" w:ascii="宋体" w:hAnsi="宋体"/>
          <w:sz w:val="24"/>
        </w:rPr>
        <w:t>海淀区学院路31号</w:t>
      </w:r>
      <w:r>
        <w:rPr>
          <w:rStyle w:val="6"/>
          <w:rFonts w:ascii="宋体" w:hAnsi="宋体"/>
          <w:sz w:val="24"/>
          <w:u w:val="single"/>
        </w:rPr>
        <w:t xml:space="preserve">                                                        </w:t>
      </w:r>
    </w:p>
    <w:p>
      <w:pPr>
        <w:spacing w:line="360" w:lineRule="auto"/>
        <w:rPr>
          <w:rStyle w:val="6"/>
          <w:rFonts w:ascii="宋体" w:hAnsi="宋体"/>
          <w:sz w:val="24"/>
        </w:rPr>
      </w:pPr>
      <w:r>
        <w:rPr>
          <w:rStyle w:val="6"/>
          <w:rFonts w:ascii="宋体" w:hAnsi="宋体"/>
          <w:sz w:val="24"/>
        </w:rPr>
        <w:t>3.3服务人员数量：</w:t>
      </w:r>
      <w:r>
        <w:rPr>
          <w:rStyle w:val="6"/>
          <w:rFonts w:ascii="宋体" w:hAnsi="宋体"/>
          <w:sz w:val="24"/>
          <w:u w:val="single"/>
        </w:rPr>
        <w:t xml:space="preserve">                                                    </w:t>
      </w:r>
    </w:p>
    <w:p>
      <w:pPr>
        <w:spacing w:line="360" w:lineRule="auto"/>
        <w:rPr>
          <w:rStyle w:val="6"/>
          <w:rFonts w:ascii="宋体" w:hAnsi="宋体"/>
          <w:b/>
          <w:sz w:val="28"/>
          <w:szCs w:val="28"/>
        </w:rPr>
      </w:pPr>
      <w:r>
        <w:rPr>
          <w:rStyle w:val="6"/>
          <w:rFonts w:ascii="宋体" w:hAnsi="宋体"/>
          <w:b/>
          <w:sz w:val="28"/>
          <w:szCs w:val="28"/>
        </w:rPr>
        <w:t>第四条 服务费用及支付方式</w:t>
      </w:r>
    </w:p>
    <w:p>
      <w:pPr>
        <w:tabs>
          <w:tab w:val="left" w:pos="0"/>
        </w:tabs>
        <w:spacing w:line="360" w:lineRule="auto"/>
        <w:rPr>
          <w:rStyle w:val="6"/>
          <w:rFonts w:hint="eastAsia" w:ascii="宋体" w:hAnsi="宋体"/>
          <w:color w:val="000000"/>
          <w:sz w:val="24"/>
        </w:rPr>
      </w:pPr>
      <w:r>
        <w:rPr>
          <w:rStyle w:val="6"/>
          <w:rFonts w:ascii="宋体" w:hAnsi="宋体"/>
          <w:sz w:val="24"/>
        </w:rPr>
        <w:t>4.1</w:t>
      </w:r>
      <w:r>
        <w:rPr>
          <w:rStyle w:val="6"/>
          <w:rFonts w:ascii="宋体" w:hAnsi="宋体"/>
          <w:color w:val="000000"/>
          <w:sz w:val="24"/>
        </w:rPr>
        <w:t>服务费用共计：</w:t>
      </w:r>
      <w:r>
        <w:rPr>
          <w:rStyle w:val="6"/>
          <w:rFonts w:ascii="宋体" w:hAnsi="宋体"/>
          <w:color w:val="000000"/>
          <w:sz w:val="24"/>
          <w:u w:val="single"/>
        </w:rPr>
        <w:t xml:space="preserve">      </w:t>
      </w:r>
      <w:r>
        <w:rPr>
          <w:rStyle w:val="6"/>
          <w:rFonts w:ascii="宋体" w:hAnsi="宋体"/>
          <w:color w:val="000000"/>
          <w:sz w:val="24"/>
        </w:rPr>
        <w:t>元。</w:t>
      </w:r>
    </w:p>
    <w:p>
      <w:pPr>
        <w:tabs>
          <w:tab w:val="left" w:pos="0"/>
        </w:tabs>
        <w:spacing w:line="360" w:lineRule="auto"/>
        <w:rPr>
          <w:rStyle w:val="6"/>
          <w:rFonts w:hint="eastAsia" w:ascii="宋体" w:hAnsi="宋体"/>
          <w:color w:val="000000"/>
          <w:sz w:val="24"/>
        </w:rPr>
      </w:pPr>
      <w:r>
        <w:rPr>
          <w:rStyle w:val="6"/>
          <w:rFonts w:hint="eastAsia" w:ascii="宋体" w:hAnsi="宋体"/>
          <w:color w:val="000000"/>
          <w:sz w:val="24"/>
        </w:rPr>
        <w:t>4.2签订合同10个工作日内，</w:t>
      </w:r>
      <w:r>
        <w:rPr>
          <w:rStyle w:val="6"/>
          <w:rFonts w:ascii="宋体" w:hAnsi="宋体"/>
          <w:color w:val="000000"/>
          <w:sz w:val="24"/>
        </w:rPr>
        <w:t>甲方向乙方支付服务费</w:t>
      </w:r>
      <w:r>
        <w:rPr>
          <w:rStyle w:val="6"/>
          <w:rFonts w:hint="eastAsia" w:ascii="宋体" w:hAnsi="宋体"/>
          <w:color w:val="000000"/>
          <w:sz w:val="24"/>
        </w:rPr>
        <w:t>的50% 即</w:t>
      </w:r>
      <w:r>
        <w:rPr>
          <w:rStyle w:val="6"/>
          <w:rFonts w:hint="eastAsia" w:ascii="宋体" w:hAnsi="宋体"/>
          <w:color w:val="000000"/>
          <w:sz w:val="24"/>
          <w:u w:val="single"/>
        </w:rPr>
        <w:t xml:space="preserve">     </w:t>
      </w:r>
      <w:r>
        <w:rPr>
          <w:rStyle w:val="6"/>
          <w:rFonts w:hint="eastAsia" w:ascii="宋体" w:hAnsi="宋体"/>
          <w:color w:val="000000"/>
          <w:sz w:val="24"/>
        </w:rPr>
        <w:t>元 ；供暖季结束后10个工作日内甲方向乙方支付30%即</w:t>
      </w:r>
      <w:r>
        <w:rPr>
          <w:rStyle w:val="6"/>
          <w:rFonts w:hint="eastAsia" w:ascii="宋体" w:hAnsi="宋体"/>
          <w:color w:val="000000"/>
          <w:sz w:val="24"/>
          <w:u w:val="single"/>
        </w:rPr>
        <w:t xml:space="preserve">    </w:t>
      </w:r>
      <w:r>
        <w:rPr>
          <w:rStyle w:val="6"/>
          <w:rFonts w:hint="eastAsia" w:ascii="宋体" w:hAnsi="宋体"/>
          <w:color w:val="000000"/>
          <w:sz w:val="24"/>
        </w:rPr>
        <w:t>元，本合同执行结束后10个工作日内甲方向乙方支付20%即</w:t>
      </w:r>
      <w:r>
        <w:rPr>
          <w:rStyle w:val="6"/>
          <w:rFonts w:hint="eastAsia" w:ascii="宋体" w:hAnsi="宋体"/>
          <w:color w:val="000000"/>
          <w:sz w:val="24"/>
          <w:u w:val="single"/>
        </w:rPr>
        <w:t xml:space="preserve">    </w:t>
      </w:r>
      <w:r>
        <w:rPr>
          <w:rStyle w:val="6"/>
          <w:rFonts w:hint="eastAsia" w:ascii="宋体" w:hAnsi="宋体"/>
          <w:color w:val="000000"/>
          <w:sz w:val="24"/>
        </w:rPr>
        <w:t xml:space="preserve">元。   </w:t>
      </w:r>
    </w:p>
    <w:p>
      <w:pPr>
        <w:tabs>
          <w:tab w:val="left" w:pos="0"/>
        </w:tabs>
        <w:spacing w:line="360" w:lineRule="auto"/>
        <w:rPr>
          <w:rStyle w:val="6"/>
          <w:rFonts w:ascii="宋体" w:hAnsi="宋体"/>
          <w:sz w:val="24"/>
        </w:rPr>
      </w:pPr>
      <w:r>
        <w:rPr>
          <w:rStyle w:val="6"/>
          <w:rFonts w:ascii="宋体" w:hAnsi="宋体"/>
          <w:sz w:val="24"/>
        </w:rPr>
        <w:t xml:space="preserve"> 4.3</w:t>
      </w:r>
      <w:r>
        <w:rPr>
          <w:rStyle w:val="6"/>
          <w:rFonts w:ascii="宋体" w:hAnsi="宋体"/>
          <w:color w:val="000000"/>
          <w:sz w:val="24"/>
        </w:rPr>
        <w:t>除</w:t>
      </w:r>
      <w:r>
        <w:rPr>
          <w:rStyle w:val="6"/>
          <w:rFonts w:ascii="宋体" w:hAnsi="宋体"/>
          <w:sz w:val="24"/>
        </w:rPr>
        <w:t>本合同另有约定外，其它费用由乙方负担。</w:t>
      </w:r>
    </w:p>
    <w:p>
      <w:pPr>
        <w:spacing w:line="360" w:lineRule="auto"/>
        <w:rPr>
          <w:rStyle w:val="6"/>
          <w:rFonts w:hint="eastAsia" w:ascii="宋体" w:hAnsi="宋体" w:eastAsia="宋体"/>
          <w:b/>
          <w:sz w:val="28"/>
          <w:szCs w:val="28"/>
          <w:lang w:val="en-US" w:eastAsia="zh-CN"/>
        </w:rPr>
      </w:pPr>
      <w:r>
        <w:rPr>
          <w:rStyle w:val="6"/>
          <w:rFonts w:ascii="宋体" w:hAnsi="宋体"/>
          <w:b/>
          <w:sz w:val="28"/>
          <w:szCs w:val="28"/>
        </w:rPr>
        <w:t>第五条 乙方工作人员</w:t>
      </w:r>
      <w:r>
        <w:rPr>
          <w:rStyle w:val="6"/>
          <w:rFonts w:hint="eastAsia" w:ascii="宋体" w:hAnsi="宋体"/>
          <w:b/>
          <w:sz w:val="28"/>
          <w:szCs w:val="28"/>
        </w:rPr>
        <w:t>劳保用品</w:t>
      </w:r>
    </w:p>
    <w:p>
      <w:pPr>
        <w:spacing w:line="360" w:lineRule="auto"/>
        <w:rPr>
          <w:rStyle w:val="6"/>
          <w:rFonts w:ascii="宋体" w:hAnsi="宋体"/>
          <w:sz w:val="24"/>
        </w:rPr>
      </w:pPr>
      <w:r>
        <w:rPr>
          <w:rStyle w:val="6"/>
          <w:rFonts w:ascii="宋体" w:hAnsi="宋体"/>
          <w:sz w:val="24"/>
        </w:rPr>
        <w:t>5.1</w:t>
      </w:r>
      <w:r>
        <w:rPr>
          <w:rStyle w:val="6"/>
          <w:rFonts w:hint="eastAsia" w:ascii="宋体" w:hAnsi="宋体"/>
          <w:sz w:val="24"/>
        </w:rPr>
        <w:t>乙方服务人员劳动保护用品</w:t>
      </w:r>
      <w:r>
        <w:rPr>
          <w:rStyle w:val="6"/>
          <w:rFonts w:ascii="宋体" w:hAnsi="宋体"/>
          <w:sz w:val="24"/>
        </w:rPr>
        <w:t>由乙方负责配备及更换。服装的款式、规格及套件应符</w:t>
      </w:r>
      <w:r>
        <w:rPr>
          <w:rStyle w:val="6"/>
          <w:rFonts w:ascii="宋体" w:hAnsi="宋体"/>
          <w:color w:val="000000"/>
          <w:sz w:val="24"/>
        </w:rPr>
        <w:t>合实际工作</w:t>
      </w:r>
      <w:r>
        <w:rPr>
          <w:rStyle w:val="6"/>
          <w:rFonts w:ascii="宋体" w:hAnsi="宋体"/>
          <w:sz w:val="24"/>
        </w:rPr>
        <w:t>要求。</w:t>
      </w:r>
    </w:p>
    <w:p>
      <w:pPr>
        <w:tabs>
          <w:tab w:val="left" w:pos="0"/>
        </w:tabs>
        <w:spacing w:line="360" w:lineRule="auto"/>
        <w:rPr>
          <w:rStyle w:val="6"/>
          <w:rFonts w:ascii="宋体" w:hAnsi="宋体"/>
          <w:sz w:val="24"/>
        </w:rPr>
      </w:pPr>
      <w:r>
        <w:rPr>
          <w:rStyle w:val="6"/>
          <w:rFonts w:ascii="宋体" w:hAnsi="宋体"/>
          <w:sz w:val="24"/>
        </w:rPr>
        <w:t>5.2甲方负责提供</w:t>
      </w:r>
      <w:r>
        <w:rPr>
          <w:rStyle w:val="6"/>
          <w:rFonts w:hint="eastAsia" w:ascii="宋体" w:hAnsi="宋体"/>
          <w:sz w:val="24"/>
        </w:rPr>
        <w:t>乙方工作人员的</w:t>
      </w:r>
      <w:r>
        <w:rPr>
          <w:rStyle w:val="6"/>
          <w:rFonts w:ascii="宋体" w:hAnsi="宋体"/>
          <w:sz w:val="24"/>
        </w:rPr>
        <w:t>休息室及工具存放间。</w:t>
      </w:r>
    </w:p>
    <w:p>
      <w:pPr>
        <w:spacing w:line="360" w:lineRule="auto"/>
        <w:rPr>
          <w:rStyle w:val="6"/>
          <w:rFonts w:ascii="宋体" w:hAnsi="宋体"/>
          <w:sz w:val="24"/>
        </w:rPr>
      </w:pPr>
      <w:r>
        <w:rPr>
          <w:rStyle w:val="6"/>
          <w:rFonts w:ascii="宋体" w:hAnsi="宋体"/>
          <w:sz w:val="24"/>
        </w:rPr>
        <w:t>5.3工作人员的用餐安排及费用由乙方负责。</w:t>
      </w:r>
    </w:p>
    <w:p>
      <w:pPr>
        <w:spacing w:line="360" w:lineRule="auto"/>
        <w:rPr>
          <w:rStyle w:val="6"/>
          <w:rFonts w:ascii="宋体" w:hAnsi="宋体"/>
          <w:b/>
          <w:color w:val="000000"/>
          <w:sz w:val="28"/>
          <w:szCs w:val="28"/>
        </w:rPr>
      </w:pPr>
      <w:r>
        <w:rPr>
          <w:rStyle w:val="6"/>
          <w:rFonts w:ascii="宋体" w:hAnsi="宋体"/>
          <w:b/>
          <w:color w:val="000000"/>
          <w:sz w:val="28"/>
          <w:szCs w:val="28"/>
        </w:rPr>
        <w:t>第六条 服务内容及服务质量标准</w:t>
      </w:r>
    </w:p>
    <w:p>
      <w:pPr>
        <w:spacing w:line="276" w:lineRule="auto"/>
        <w:ind w:firstLine="640"/>
        <w:rPr>
          <w:rFonts w:asciiTheme="minorEastAsia" w:hAnsiTheme="minorEastAsia" w:eastAsiaTheme="minorEastAsia"/>
          <w:sz w:val="24"/>
        </w:rPr>
      </w:pPr>
      <w:r>
        <w:rPr>
          <w:rFonts w:hint="eastAsia" w:asciiTheme="minorEastAsia" w:hAnsiTheme="minorEastAsia" w:eastAsiaTheme="minorEastAsia"/>
          <w:sz w:val="24"/>
        </w:rPr>
        <w:t>6.1设备维修保养</w:t>
      </w:r>
    </w:p>
    <w:p>
      <w:pPr>
        <w:spacing w:line="276" w:lineRule="auto"/>
        <w:ind w:firstLine="640"/>
        <w:rPr>
          <w:rFonts w:asciiTheme="minorEastAsia" w:hAnsiTheme="minorEastAsia" w:eastAsiaTheme="minorEastAsia"/>
          <w:sz w:val="24"/>
        </w:rPr>
      </w:pPr>
      <w:r>
        <w:rPr>
          <w:rFonts w:hint="eastAsia" w:cs="宋体-PUA" w:asciiTheme="minorEastAsia" w:hAnsiTheme="minorEastAsia" w:eastAsiaTheme="minorEastAsia"/>
          <w:sz w:val="24"/>
        </w:rPr>
        <w:t>6.1.1乙方负责锅炉及辅助仪器、设备等全部维修保养等工作，包括并不限于以下设备：</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1） 2台7MW、1台4.2MW燃气热水承压锅炉及控制柜</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2）燃气报警系统</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3）辅助设备间设备（变频控制柜、2个树脂交换罐、1个除氧罐、1个除盐水池）</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4）4台循环水泵（2020年中更换，质保期2年）及附属水泵。</w:t>
      </w:r>
    </w:p>
    <w:p>
      <w:pPr>
        <w:spacing w:line="276" w:lineRule="auto"/>
        <w:rPr>
          <w:rFonts w:cs="宋体-PUA" w:asciiTheme="minorEastAsia" w:hAnsiTheme="minorEastAsia" w:eastAsiaTheme="minorEastAsia"/>
          <w:bCs/>
          <w:sz w:val="24"/>
        </w:rPr>
      </w:pPr>
      <w:r>
        <w:rPr>
          <w:rFonts w:hint="eastAsia" w:asciiTheme="minorEastAsia" w:hAnsiTheme="minorEastAsia" w:eastAsiaTheme="minorEastAsia"/>
          <w:sz w:val="24"/>
        </w:rPr>
        <w:t xml:space="preserve">    6.1.2</w:t>
      </w:r>
      <w:r>
        <w:rPr>
          <w:rFonts w:hint="eastAsia" w:cs="宋体-PUA" w:asciiTheme="minorEastAsia" w:hAnsiTheme="minorEastAsia" w:eastAsiaTheme="minorEastAsia"/>
          <w:bCs/>
          <w:sz w:val="24"/>
        </w:rPr>
        <w:t>锅炉及辅助设备及监测设施的维修，小于等于1000元的由乙方承担，多于1000元及时报告甲方，（具体施工双方协商，费用由甲方承担）；烟道每两年清理一次（</w:t>
      </w:r>
      <w:r>
        <w:rPr>
          <w:rFonts w:hint="eastAsia" w:cs="宋体-PUA" w:asciiTheme="minorEastAsia" w:hAnsiTheme="minorEastAsia" w:eastAsiaTheme="minorEastAsia"/>
          <w:bCs/>
          <w:color w:val="000000" w:themeColor="text1"/>
          <w:sz w:val="24"/>
        </w:rPr>
        <w:t>费用由乙方负担</w:t>
      </w:r>
      <w:r>
        <w:rPr>
          <w:rFonts w:hint="eastAsia" w:cs="宋体-PUA" w:asciiTheme="minorEastAsia" w:hAnsiTheme="minorEastAsia" w:eastAsiaTheme="minorEastAsia"/>
          <w:bCs/>
          <w:sz w:val="24"/>
        </w:rPr>
        <w:t>）；甲方不再提供正常保养所需材料的相关费用。</w:t>
      </w:r>
    </w:p>
    <w:p>
      <w:pPr>
        <w:spacing w:line="276" w:lineRule="auto"/>
        <w:ind w:firstLine="480" w:firstLineChars="200"/>
        <w:jc w:val="left"/>
        <w:rPr>
          <w:rFonts w:cs="宋体-PUA" w:asciiTheme="minorEastAsia" w:hAnsiTheme="minorEastAsia" w:eastAsiaTheme="minorEastAsia"/>
          <w:bCs/>
          <w:sz w:val="24"/>
        </w:rPr>
      </w:pPr>
      <w:r>
        <w:rPr>
          <w:rFonts w:hint="eastAsia" w:asciiTheme="minorEastAsia" w:hAnsiTheme="minorEastAsia" w:eastAsiaTheme="minorEastAsia"/>
          <w:sz w:val="24"/>
        </w:rPr>
        <w:t>6.1.3</w:t>
      </w:r>
      <w:r>
        <w:rPr>
          <w:rFonts w:hint="eastAsia" w:cs="宋体-PUA" w:asciiTheme="minorEastAsia" w:hAnsiTheme="minorEastAsia" w:eastAsiaTheme="minorEastAsia"/>
          <w:bCs/>
          <w:sz w:val="24"/>
        </w:rPr>
        <w:t>负责供热管网的小型维修和紧急情况的处理。如阀门维修，用户终端的跑冒滴漏处理、应急处理等等。材料由我中心提供。</w:t>
      </w:r>
    </w:p>
    <w:p>
      <w:pPr>
        <w:spacing w:line="276" w:lineRule="auto"/>
        <w:ind w:firstLine="480" w:firstLineChars="200"/>
        <w:jc w:val="left"/>
        <w:rPr>
          <w:rFonts w:cs="宋体-PUA" w:asciiTheme="minorEastAsia" w:hAnsiTheme="minorEastAsia" w:eastAsiaTheme="minorEastAsia"/>
          <w:bCs/>
          <w:color w:val="000000" w:themeColor="text1"/>
          <w:sz w:val="24"/>
        </w:rPr>
      </w:pPr>
      <w:r>
        <w:rPr>
          <w:rFonts w:hint="eastAsia" w:cs="宋体-PUA" w:asciiTheme="minorEastAsia" w:hAnsiTheme="minorEastAsia" w:eastAsiaTheme="minorEastAsia"/>
          <w:bCs/>
          <w:sz w:val="24"/>
        </w:rPr>
        <w:t>6.1.4每日观察补水情况，如日补水超过50吨低于70吨，及时巡查管网，应在5日内找到漏点并及时处理；日补水超过70吨低于110吨应在2日内找到漏点并及时处理；超过110吨，应在当日找到漏点并及时做好应急处理，</w:t>
      </w:r>
      <w:r>
        <w:rPr>
          <w:rFonts w:hint="eastAsia" w:cs="宋体-PUA" w:asciiTheme="minorEastAsia" w:hAnsiTheme="minorEastAsia" w:eastAsiaTheme="minorEastAsia"/>
          <w:bCs/>
          <w:color w:val="000000" w:themeColor="text1"/>
          <w:sz w:val="24"/>
        </w:rPr>
        <w:t>后续维修工作由我中心另行安排。</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6.2设备检测</w:t>
      </w:r>
    </w:p>
    <w:p>
      <w:pPr>
        <w:spacing w:line="276" w:lineRule="auto"/>
        <w:ind w:firstLine="480" w:firstLineChars="200"/>
        <w:jc w:val="left"/>
        <w:rPr>
          <w:rFonts w:cs="宋体-PUA" w:asciiTheme="minorEastAsia" w:hAnsiTheme="minorEastAsia" w:eastAsiaTheme="minorEastAsia"/>
          <w:bCs/>
          <w:sz w:val="24"/>
        </w:rPr>
      </w:pPr>
      <w:r>
        <w:rPr>
          <w:rFonts w:hint="eastAsia" w:cs="宋体-PUA" w:asciiTheme="minorEastAsia" w:hAnsiTheme="minorEastAsia" w:eastAsiaTheme="minorEastAsia"/>
          <w:bCs/>
          <w:sz w:val="24"/>
        </w:rPr>
        <w:t>中标公司负责组织由海淀区特种设备检验所完成的锅炉设备年检、安全阀校验、仪表校验、水质化验等工作；特种设备检验所收取的费用由甲方承担。</w:t>
      </w:r>
    </w:p>
    <w:p>
      <w:pPr>
        <w:spacing w:line="276" w:lineRule="auto"/>
        <w:rPr>
          <w:rFonts w:hint="eastAsia" w:asciiTheme="minorEastAsia" w:hAnsiTheme="minorEastAsia" w:eastAsiaTheme="minorEastAsia"/>
          <w:sz w:val="24"/>
        </w:rPr>
      </w:pPr>
      <w:r>
        <w:rPr>
          <w:rFonts w:hint="eastAsia" w:asciiTheme="minorEastAsia" w:hAnsiTheme="minorEastAsia" w:eastAsiaTheme="minorEastAsia"/>
          <w:sz w:val="24"/>
        </w:rPr>
        <w:t xml:space="preserve">   6.3设备运行</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 xml:space="preserve">   6.3.1</w:t>
      </w:r>
      <w:r>
        <w:rPr>
          <w:rFonts w:hint="eastAsia" w:cs="宋体-PUA" w:asciiTheme="minorEastAsia" w:hAnsiTheme="minorEastAsia" w:eastAsiaTheme="minorEastAsia"/>
          <w:bCs/>
          <w:sz w:val="24"/>
        </w:rPr>
        <w:t>建立锅炉房各项管理制度，配备合格的运行操作人员；</w:t>
      </w:r>
    </w:p>
    <w:p>
      <w:pPr>
        <w:spacing w:line="276" w:lineRule="auto"/>
        <w:rPr>
          <w:rFonts w:cs="宋体-PUA" w:asciiTheme="minorEastAsia" w:hAnsiTheme="minorEastAsia" w:eastAsiaTheme="minorEastAsia"/>
          <w:bCs/>
          <w:sz w:val="24"/>
        </w:rPr>
      </w:pPr>
      <w:r>
        <w:rPr>
          <w:rFonts w:hint="eastAsia" w:cs="宋体-PUA" w:asciiTheme="minorEastAsia" w:hAnsiTheme="minorEastAsia" w:eastAsiaTheme="minorEastAsia"/>
          <w:bCs/>
          <w:sz w:val="24"/>
        </w:rPr>
        <w:t xml:space="preserve">   6.3.2锅炉供热系统的运行、调节及联调联试，使热力系统各部分均调至最佳运行状态；</w:t>
      </w:r>
    </w:p>
    <w:p>
      <w:pPr>
        <w:spacing w:line="276" w:lineRule="auto"/>
        <w:rPr>
          <w:rFonts w:hint="eastAsia" w:cs="宋体-PUA" w:asciiTheme="minorEastAsia" w:hAnsiTheme="minorEastAsia" w:eastAsiaTheme="minorEastAsia"/>
          <w:bCs/>
          <w:sz w:val="24"/>
        </w:rPr>
      </w:pPr>
      <w:r>
        <w:rPr>
          <w:rFonts w:hint="eastAsia" w:cs="宋体-PUA" w:asciiTheme="minorEastAsia" w:hAnsiTheme="minorEastAsia" w:eastAsiaTheme="minorEastAsia"/>
          <w:bCs/>
          <w:sz w:val="24"/>
        </w:rPr>
        <w:t xml:space="preserve">   6.3.3按海淀区市容委供暖办公室和海淀区生态环境局相关规定做好各项运行参数的记录、计量工作；</w:t>
      </w:r>
    </w:p>
    <w:p>
      <w:pPr>
        <w:spacing w:line="276" w:lineRule="auto"/>
        <w:rPr>
          <w:rFonts w:cs="宋体-PUA" w:asciiTheme="minorEastAsia" w:hAnsiTheme="minorEastAsia" w:eastAsiaTheme="minorEastAsia"/>
          <w:bCs/>
          <w:sz w:val="24"/>
        </w:rPr>
      </w:pPr>
      <w:r>
        <w:rPr>
          <w:rFonts w:hint="eastAsia" w:cs="宋体-PUA" w:asciiTheme="minorEastAsia" w:hAnsiTheme="minorEastAsia" w:eastAsiaTheme="minorEastAsia"/>
          <w:bCs/>
          <w:sz w:val="24"/>
        </w:rPr>
        <w:t xml:space="preserve">   6.3.4每日登陆《海淀区供热服务管理平台》处理供热范围的相关投诉，做好相关部门的协调工作等。</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6.3.5设置供热运行管理机构，配置合格的管理技术人员、安全管理员、司炉、水质化验及维修人员，并持证上岗。</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6.3.6每个供暖季按北京市市政管委会京政管字（2003）433号文《关于用户室温检测暂行标准的通知》的规定入户测温，抽测的比例不低于用户数的10%。</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2.4服务标准</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6.4.1供暖温度达到北京市供暖标准，保证供热质量，确保热用户室内温度在18℃以上的户数达到95%，且不允许出现低于16℃的情况发生（供热合格率达到100%）。</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6.4.2设置供热运行管理机构，配置合格的管理技术人员、安全管理员、司炉、水质化验及维修人员，并持证上岗。</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6.4.3根据市供暖办要求对相关工作人员全部投保《安全责任险》，并将复印件留存我中心备查。</w:t>
      </w:r>
    </w:p>
    <w:p>
      <w:pPr>
        <w:spacing w:line="276" w:lineRule="auto"/>
        <w:ind w:firstLine="480" w:firstLineChars="20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6.4.4聘请安全工程师对运行人员进行安全和服务意识等方面的教育培训，保障每年8小时有效培训时长（新入职的人员每年24小时有效培训时长），确保人员、设备安全无故障运行。并将相关记录留存我中心备查。</w:t>
      </w:r>
    </w:p>
    <w:p>
      <w:pPr>
        <w:spacing w:line="276" w:lineRule="auto"/>
        <w:ind w:firstLine="56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6.4.5严格执行技术监督局、环保局的有关规定，保证设备安全运行及达到环保节能指标。</w:t>
      </w:r>
    </w:p>
    <w:p>
      <w:pPr>
        <w:spacing w:line="276" w:lineRule="auto"/>
        <w:ind w:firstLine="56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6.4.6按照市政管委的要求，进行入户测温，维修及时率为100%。</w:t>
      </w:r>
    </w:p>
    <w:p>
      <w:pPr>
        <w:spacing w:line="276" w:lineRule="auto"/>
        <w:ind w:firstLine="56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6.4.7接到业主报修通知后，15分钟内到达维修现场，并立即按照《报修处理标准作业规程》和《入户维修服务标准作业规程》进行维修，确保维修及时率达到100%，业主有效投诉率低于千分之五。</w:t>
      </w:r>
    </w:p>
    <w:p>
      <w:pPr>
        <w:spacing w:line="276" w:lineRule="auto"/>
        <w:ind w:firstLine="56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6.4.8严格执行《客户投诉处理作业规程》，确保业主有效投诉解决率达到100%，业主满意率达到100%。</w:t>
      </w:r>
    </w:p>
    <w:p>
      <w:pPr>
        <w:spacing w:line="276" w:lineRule="auto"/>
        <w:ind w:firstLine="560"/>
        <w:jc w:val="left"/>
        <w:rPr>
          <w:rFonts w:cs="宋体-PUA" w:asciiTheme="minorEastAsia" w:hAnsiTheme="minorEastAsia" w:eastAsiaTheme="minorEastAsia"/>
          <w:sz w:val="24"/>
        </w:rPr>
      </w:pPr>
      <w:r>
        <w:rPr>
          <w:rFonts w:hint="eastAsia" w:cs="宋体-PUA" w:asciiTheme="minorEastAsia" w:hAnsiTheme="minorEastAsia" w:eastAsiaTheme="minorEastAsia"/>
          <w:sz w:val="24"/>
        </w:rPr>
        <w:t>6.4.9保证设备安全合理运行，并按计划进行维修保养，确保设备完好率达到100%，维修率达到100%。</w:t>
      </w:r>
    </w:p>
    <w:p>
      <w:pPr>
        <w:spacing w:line="360" w:lineRule="auto"/>
        <w:rPr>
          <w:rStyle w:val="6"/>
          <w:rFonts w:ascii="宋体" w:hAnsi="宋体"/>
          <w:sz w:val="24"/>
        </w:rPr>
      </w:pPr>
    </w:p>
    <w:p>
      <w:pPr>
        <w:spacing w:line="360" w:lineRule="auto"/>
        <w:rPr>
          <w:rStyle w:val="6"/>
          <w:rFonts w:ascii="宋体" w:hAnsi="宋体"/>
          <w:b/>
          <w:sz w:val="28"/>
          <w:szCs w:val="28"/>
        </w:rPr>
      </w:pPr>
      <w:r>
        <w:rPr>
          <w:rStyle w:val="6"/>
          <w:rFonts w:ascii="宋体" w:hAnsi="宋体"/>
          <w:b/>
          <w:sz w:val="28"/>
          <w:szCs w:val="28"/>
        </w:rPr>
        <w:t>第七条 甲方的权利和义务</w:t>
      </w:r>
    </w:p>
    <w:p>
      <w:pPr>
        <w:spacing w:line="360" w:lineRule="auto"/>
        <w:rPr>
          <w:rStyle w:val="6"/>
          <w:rFonts w:ascii="宋体" w:hAnsi="宋体"/>
          <w:b/>
          <w:sz w:val="28"/>
          <w:szCs w:val="28"/>
        </w:rPr>
      </w:pPr>
      <w:r>
        <w:rPr>
          <w:rStyle w:val="6"/>
          <w:sz w:val="24"/>
        </w:rPr>
        <w:t>7.1甲方对乙方进行日常管理与监督。</w:t>
      </w:r>
    </w:p>
    <w:p>
      <w:pPr>
        <w:tabs>
          <w:tab w:val="left" w:pos="735"/>
        </w:tabs>
        <w:spacing w:line="360" w:lineRule="auto"/>
        <w:rPr>
          <w:rStyle w:val="6"/>
          <w:rFonts w:ascii="宋体" w:hAnsi="宋体"/>
          <w:sz w:val="24"/>
        </w:rPr>
      </w:pPr>
      <w:r>
        <w:rPr>
          <w:rStyle w:val="6"/>
          <w:rFonts w:ascii="宋体" w:hAnsi="宋体"/>
          <w:sz w:val="24"/>
        </w:rPr>
        <w:t>7.2甲方按合同约定的时间和方式向乙方支付服务费。</w:t>
      </w:r>
    </w:p>
    <w:p>
      <w:pPr>
        <w:tabs>
          <w:tab w:val="left" w:pos="735"/>
        </w:tabs>
        <w:spacing w:line="360" w:lineRule="auto"/>
        <w:jc w:val="left"/>
        <w:rPr>
          <w:rStyle w:val="6"/>
          <w:rFonts w:ascii="宋体" w:hAnsi="宋体"/>
          <w:sz w:val="24"/>
        </w:rPr>
      </w:pPr>
      <w:r>
        <w:rPr>
          <w:rStyle w:val="6"/>
          <w:rFonts w:ascii="宋体" w:hAnsi="宋体"/>
          <w:sz w:val="24"/>
        </w:rPr>
        <w:t>7.3甲方有权向乙方追索因乙方</w:t>
      </w:r>
      <w:r>
        <w:rPr>
          <w:rStyle w:val="6"/>
          <w:rFonts w:hint="eastAsia" w:ascii="宋体" w:hAnsi="宋体"/>
          <w:sz w:val="24"/>
        </w:rPr>
        <w:t>工作人员</w:t>
      </w:r>
      <w:r>
        <w:rPr>
          <w:rStyle w:val="6"/>
          <w:rFonts w:ascii="宋体" w:hAnsi="宋体"/>
          <w:sz w:val="24"/>
        </w:rPr>
        <w:t>失职造成的甲方财产损失。</w:t>
      </w:r>
    </w:p>
    <w:p>
      <w:pPr>
        <w:spacing w:line="360" w:lineRule="auto"/>
        <w:rPr>
          <w:rStyle w:val="6"/>
          <w:color w:val="000000"/>
          <w:sz w:val="24"/>
        </w:rPr>
      </w:pPr>
      <w:r>
        <w:rPr>
          <w:rStyle w:val="6"/>
          <w:color w:val="000000"/>
          <w:sz w:val="24"/>
        </w:rPr>
        <w:t>7.4甲方为检验锅炉是否能够达到设计要求，需要随时观察设备运行情况并到现场进行考察并及时与施工方和厂家联系，但应提前通知乙方并给乙方留有必要的准备时间。</w:t>
      </w:r>
    </w:p>
    <w:p>
      <w:pPr>
        <w:spacing w:line="360" w:lineRule="auto"/>
        <w:rPr>
          <w:rStyle w:val="6"/>
          <w:color w:val="000000"/>
          <w:sz w:val="24"/>
        </w:rPr>
      </w:pPr>
      <w:r>
        <w:rPr>
          <w:rStyle w:val="6"/>
          <w:sz w:val="24"/>
        </w:rPr>
        <w:t>7.5甲方有权对乙方提供的供暖服务全过程进行监督、检查，发现问题可直接进行合理处理或通知乙方进行处理；甲方有权根据实际情况提</w:t>
      </w:r>
      <w:r>
        <w:rPr>
          <w:rStyle w:val="6"/>
          <w:color w:val="000000"/>
          <w:sz w:val="24"/>
        </w:rPr>
        <w:t>出整改意见，乙方应当予以配合。若乙方服务不符合供暖行业标准，应当及时进行整改。</w:t>
      </w:r>
    </w:p>
    <w:p>
      <w:pPr>
        <w:spacing w:line="360" w:lineRule="auto"/>
        <w:rPr>
          <w:rStyle w:val="6"/>
          <w:color w:val="000000"/>
          <w:sz w:val="24"/>
        </w:rPr>
      </w:pPr>
      <w:r>
        <w:rPr>
          <w:rStyle w:val="6"/>
          <w:sz w:val="24"/>
        </w:rPr>
        <w:t>7.6甲方将不定期抽查乙方的工作，乙方</w:t>
      </w:r>
      <w:r>
        <w:rPr>
          <w:rStyle w:val="6"/>
          <w:color w:val="000000"/>
          <w:sz w:val="24"/>
        </w:rPr>
        <w:t>人员如有违纪行为，甲方应及时通报乙方对违纪人员进行处罚，并有权根据违纪情节轻重酌情扣除部分服务费用。</w:t>
      </w:r>
    </w:p>
    <w:p>
      <w:pPr>
        <w:spacing w:line="360" w:lineRule="auto"/>
        <w:rPr>
          <w:rStyle w:val="6"/>
          <w:sz w:val="24"/>
        </w:rPr>
      </w:pPr>
      <w:r>
        <w:rPr>
          <w:rStyle w:val="6"/>
          <w:sz w:val="24"/>
        </w:rPr>
        <w:t>7.7 合同期内，甲方对乙方值班人员擅自离岗，有权按合同条款进行处罚。</w:t>
      </w:r>
    </w:p>
    <w:p>
      <w:pPr>
        <w:spacing w:line="360" w:lineRule="auto"/>
        <w:rPr>
          <w:rStyle w:val="6"/>
          <w:sz w:val="24"/>
        </w:rPr>
      </w:pPr>
      <w:r>
        <w:rPr>
          <w:rStyle w:val="6"/>
          <w:sz w:val="24"/>
        </w:rPr>
        <w:t>7.8合同期内，甲方对乙方值班人员在工作场地、宿舍发生的违法行为，有权按合同条款进行处罚。</w:t>
      </w:r>
    </w:p>
    <w:p>
      <w:pPr>
        <w:spacing w:line="360" w:lineRule="auto"/>
        <w:rPr>
          <w:rStyle w:val="6"/>
          <w:sz w:val="24"/>
        </w:rPr>
      </w:pPr>
      <w:r>
        <w:rPr>
          <w:rStyle w:val="6"/>
          <w:sz w:val="24"/>
        </w:rPr>
        <w:t>7.9甲方应</w:t>
      </w:r>
      <w:r>
        <w:rPr>
          <w:rStyle w:val="6"/>
          <w:rFonts w:ascii="宋体" w:hAnsi="宋体"/>
          <w:sz w:val="24"/>
        </w:rPr>
        <w:t>尊重</w:t>
      </w:r>
      <w:r>
        <w:rPr>
          <w:rStyle w:val="6"/>
          <w:rFonts w:hint="eastAsia" w:ascii="宋体" w:hAnsi="宋体"/>
          <w:sz w:val="24"/>
        </w:rPr>
        <w:t>乙方工作人员</w:t>
      </w:r>
      <w:r>
        <w:rPr>
          <w:rStyle w:val="6"/>
          <w:rFonts w:ascii="宋体" w:hAnsi="宋体"/>
          <w:sz w:val="24"/>
        </w:rPr>
        <w:t>的劳动成果，对</w:t>
      </w:r>
      <w:r>
        <w:rPr>
          <w:rStyle w:val="6"/>
          <w:rFonts w:hint="eastAsia" w:ascii="宋体" w:hAnsi="宋体"/>
          <w:sz w:val="24"/>
        </w:rPr>
        <w:t>乙方工作人员</w:t>
      </w:r>
      <w:r>
        <w:rPr>
          <w:rStyle w:val="6"/>
          <w:rFonts w:ascii="宋体" w:hAnsi="宋体"/>
          <w:sz w:val="24"/>
        </w:rPr>
        <w:t>履行职责的行为予以支持、配合。</w:t>
      </w:r>
    </w:p>
    <w:p>
      <w:pPr>
        <w:tabs>
          <w:tab w:val="left" w:pos="927"/>
        </w:tabs>
        <w:spacing w:line="360" w:lineRule="auto"/>
        <w:rPr>
          <w:rStyle w:val="6"/>
          <w:rFonts w:ascii="宋体" w:hAnsi="宋体"/>
          <w:sz w:val="24"/>
        </w:rPr>
      </w:pPr>
      <w:r>
        <w:rPr>
          <w:rStyle w:val="6"/>
          <w:rFonts w:ascii="宋体" w:hAnsi="宋体"/>
          <w:sz w:val="24"/>
        </w:rPr>
        <w:t>7.10甲方有权对乙方</w:t>
      </w:r>
      <w:r>
        <w:rPr>
          <w:rStyle w:val="6"/>
          <w:rFonts w:hint="eastAsia" w:ascii="宋体" w:hAnsi="宋体"/>
          <w:sz w:val="24"/>
        </w:rPr>
        <w:t>工作人员</w:t>
      </w:r>
      <w:r>
        <w:rPr>
          <w:rStyle w:val="6"/>
          <w:rFonts w:ascii="宋体" w:hAnsi="宋体"/>
          <w:sz w:val="24"/>
        </w:rPr>
        <w:t>的各项工作进行监督、检查和指导，如乙方</w:t>
      </w:r>
      <w:r>
        <w:rPr>
          <w:rStyle w:val="6"/>
          <w:rFonts w:hint="eastAsia" w:ascii="宋体" w:hAnsi="宋体"/>
          <w:sz w:val="24"/>
        </w:rPr>
        <w:t>工作人员</w:t>
      </w:r>
      <w:r>
        <w:rPr>
          <w:rStyle w:val="6"/>
          <w:rFonts w:ascii="宋体" w:hAnsi="宋体"/>
          <w:sz w:val="24"/>
        </w:rPr>
        <w:t>不听从指挥或违反甲方规章制度或出现违法行为，甲方有权要求乙方更换</w:t>
      </w:r>
      <w:r>
        <w:rPr>
          <w:rStyle w:val="6"/>
          <w:rFonts w:hint="eastAsia" w:ascii="宋体" w:hAnsi="宋体"/>
          <w:sz w:val="24"/>
        </w:rPr>
        <w:t>工作人员</w:t>
      </w:r>
      <w:r>
        <w:rPr>
          <w:rStyle w:val="6"/>
          <w:rFonts w:ascii="宋体" w:hAnsi="宋体"/>
          <w:sz w:val="24"/>
        </w:rPr>
        <w:t>，如给甲方或第三人造成损失的，还应当予以赔偿。乙方接到甲方更换通知后，应当在三日内予以更换。</w:t>
      </w:r>
    </w:p>
    <w:p>
      <w:pPr>
        <w:tabs>
          <w:tab w:val="left" w:pos="927"/>
        </w:tabs>
        <w:spacing w:line="360" w:lineRule="auto"/>
        <w:rPr>
          <w:rStyle w:val="6"/>
          <w:rFonts w:ascii="宋体" w:hAnsi="宋体"/>
          <w:sz w:val="24"/>
        </w:rPr>
      </w:pPr>
      <w:r>
        <w:rPr>
          <w:rStyle w:val="6"/>
          <w:rFonts w:ascii="宋体" w:hAnsi="宋体"/>
          <w:sz w:val="24"/>
        </w:rPr>
        <w:t>7.11甲方监督乙方对其</w:t>
      </w:r>
      <w:r>
        <w:rPr>
          <w:rStyle w:val="6"/>
          <w:rFonts w:hint="eastAsia" w:ascii="宋体" w:hAnsi="宋体"/>
          <w:sz w:val="24"/>
        </w:rPr>
        <w:t>工作人员</w:t>
      </w:r>
      <w:r>
        <w:rPr>
          <w:rStyle w:val="6"/>
          <w:rFonts w:ascii="宋体" w:hAnsi="宋体"/>
          <w:sz w:val="24"/>
        </w:rPr>
        <w:t>支付合法劳动报酬、提供必要的劳动</w:t>
      </w:r>
      <w:r>
        <w:rPr>
          <w:rStyle w:val="6"/>
          <w:rFonts w:hint="eastAsia" w:ascii="宋体" w:hAnsi="宋体"/>
          <w:sz w:val="24"/>
        </w:rPr>
        <w:t>保护</w:t>
      </w:r>
      <w:r>
        <w:rPr>
          <w:rStyle w:val="6"/>
          <w:rFonts w:ascii="宋体" w:hAnsi="宋体"/>
          <w:sz w:val="24"/>
        </w:rPr>
        <w:t>和福利待遇。</w:t>
      </w:r>
    </w:p>
    <w:p>
      <w:pPr>
        <w:tabs>
          <w:tab w:val="left" w:pos="927"/>
        </w:tabs>
        <w:spacing w:line="360" w:lineRule="auto"/>
        <w:rPr>
          <w:rStyle w:val="6"/>
          <w:rFonts w:ascii="宋体" w:hAnsi="宋体"/>
          <w:sz w:val="24"/>
        </w:rPr>
      </w:pPr>
      <w:r>
        <w:rPr>
          <w:rStyle w:val="6"/>
          <w:rFonts w:ascii="宋体" w:hAnsi="宋体"/>
          <w:sz w:val="24"/>
        </w:rPr>
        <w:t>7.1</w:t>
      </w:r>
      <w:r>
        <w:rPr>
          <w:rStyle w:val="6"/>
          <w:rFonts w:hint="eastAsia" w:ascii="宋体" w:hAnsi="宋体"/>
          <w:sz w:val="24"/>
        </w:rPr>
        <w:t>2</w:t>
      </w:r>
      <w:r>
        <w:rPr>
          <w:rStyle w:val="6"/>
          <w:rFonts w:ascii="宋体" w:hAnsi="宋体"/>
          <w:sz w:val="24"/>
        </w:rPr>
        <w:t>乙方未按本合同约定提供</w:t>
      </w:r>
      <w:r>
        <w:rPr>
          <w:rStyle w:val="6"/>
          <w:rFonts w:hint="eastAsia" w:ascii="宋体" w:hAnsi="宋体"/>
          <w:sz w:val="24"/>
        </w:rPr>
        <w:t>工作人员</w:t>
      </w:r>
      <w:r>
        <w:rPr>
          <w:rStyle w:val="6"/>
          <w:rFonts w:ascii="宋体" w:hAnsi="宋体"/>
          <w:sz w:val="24"/>
        </w:rPr>
        <w:t>服务或派遣的</w:t>
      </w:r>
      <w:r>
        <w:rPr>
          <w:rStyle w:val="6"/>
          <w:rFonts w:hint="eastAsia" w:ascii="宋体" w:hAnsi="宋体"/>
          <w:sz w:val="24"/>
        </w:rPr>
        <w:t>工作人员</w:t>
      </w:r>
      <w:r>
        <w:rPr>
          <w:rStyle w:val="6"/>
          <w:rFonts w:ascii="宋体" w:hAnsi="宋体"/>
          <w:sz w:val="24"/>
        </w:rPr>
        <w:t>未达到本合同约定的服务质量标准或违反甲方的管理制度，经甲方提出整改意见后，未按合同服务质量标准或甲方要求整改完毕的，乙方应承担违约责任。</w:t>
      </w:r>
    </w:p>
    <w:p>
      <w:pPr>
        <w:spacing w:line="360" w:lineRule="auto"/>
        <w:rPr>
          <w:rStyle w:val="6"/>
          <w:rFonts w:ascii="宋体" w:hAnsi="宋体"/>
          <w:b/>
          <w:sz w:val="28"/>
          <w:szCs w:val="28"/>
        </w:rPr>
      </w:pPr>
      <w:r>
        <w:rPr>
          <w:rStyle w:val="6"/>
          <w:rFonts w:ascii="宋体" w:hAnsi="宋体"/>
          <w:b/>
          <w:sz w:val="28"/>
          <w:szCs w:val="28"/>
        </w:rPr>
        <w:t>第八条 乙方的权利与义务</w:t>
      </w:r>
    </w:p>
    <w:p>
      <w:pPr>
        <w:spacing w:line="360" w:lineRule="auto"/>
        <w:rPr>
          <w:rStyle w:val="6"/>
          <w:rFonts w:ascii="宋体" w:hAnsi="宋体"/>
          <w:color w:val="000000"/>
          <w:sz w:val="24"/>
        </w:rPr>
      </w:pPr>
      <w:r>
        <w:rPr>
          <w:rStyle w:val="6"/>
          <w:rFonts w:ascii="宋体" w:hAnsi="宋体"/>
          <w:sz w:val="24"/>
        </w:rPr>
        <w:t>8.1乙方</w:t>
      </w:r>
      <w:r>
        <w:rPr>
          <w:rStyle w:val="6"/>
          <w:rFonts w:hint="eastAsia" w:ascii="宋体" w:hAnsi="宋体"/>
          <w:sz w:val="24"/>
        </w:rPr>
        <w:t>工作人员</w:t>
      </w:r>
      <w:r>
        <w:rPr>
          <w:rStyle w:val="6"/>
          <w:rFonts w:ascii="宋体" w:hAnsi="宋体"/>
          <w:sz w:val="24"/>
        </w:rPr>
        <w:t>要严格遵守并执</w:t>
      </w:r>
      <w:r>
        <w:rPr>
          <w:rStyle w:val="6"/>
          <w:rFonts w:ascii="宋体" w:hAnsi="宋体"/>
          <w:color w:val="000000"/>
          <w:sz w:val="24"/>
        </w:rPr>
        <w:t>行甲方的各项管理制度，并接受甲方的统一管理、指挥。</w:t>
      </w:r>
    </w:p>
    <w:p>
      <w:pPr>
        <w:spacing w:line="360" w:lineRule="auto"/>
        <w:rPr>
          <w:rStyle w:val="6"/>
          <w:rFonts w:ascii="宋体" w:hAnsi="宋体"/>
          <w:color w:val="000000"/>
          <w:sz w:val="24"/>
        </w:rPr>
      </w:pPr>
      <w:r>
        <w:rPr>
          <w:rStyle w:val="6"/>
          <w:rFonts w:ascii="宋体" w:hAnsi="宋体"/>
          <w:color w:val="000000"/>
          <w:sz w:val="24"/>
        </w:rPr>
        <w:t>8.2</w:t>
      </w:r>
      <w:r>
        <w:rPr>
          <w:rStyle w:val="6"/>
          <w:rFonts w:hint="eastAsia" w:ascii="宋体" w:hAnsi="宋体"/>
          <w:color w:val="000000"/>
          <w:sz w:val="24"/>
        </w:rPr>
        <w:t>乙方为工作人员</w:t>
      </w:r>
      <w:r>
        <w:rPr>
          <w:rStyle w:val="6"/>
          <w:rFonts w:ascii="宋体" w:hAnsi="宋体"/>
          <w:color w:val="000000"/>
          <w:sz w:val="24"/>
        </w:rPr>
        <w:t>配备服装及基本装备，并负责</w:t>
      </w:r>
      <w:r>
        <w:rPr>
          <w:rStyle w:val="6"/>
          <w:rFonts w:hint="eastAsia" w:ascii="宋体" w:hAnsi="宋体"/>
          <w:color w:val="000000"/>
          <w:sz w:val="24"/>
        </w:rPr>
        <w:t>工作人员</w:t>
      </w:r>
      <w:r>
        <w:rPr>
          <w:rStyle w:val="6"/>
          <w:rFonts w:ascii="宋体" w:hAnsi="宋体"/>
          <w:color w:val="000000"/>
          <w:sz w:val="24"/>
        </w:rPr>
        <w:t>的工资及社会保险等福利费用。</w:t>
      </w:r>
    </w:p>
    <w:p>
      <w:pPr>
        <w:spacing w:line="360" w:lineRule="auto"/>
        <w:rPr>
          <w:rStyle w:val="6"/>
          <w:rFonts w:ascii="宋体" w:hAnsi="宋体"/>
          <w:color w:val="000000"/>
          <w:sz w:val="24"/>
        </w:rPr>
      </w:pPr>
      <w:r>
        <w:rPr>
          <w:rStyle w:val="6"/>
          <w:rFonts w:ascii="宋体" w:hAnsi="宋体"/>
          <w:color w:val="000000"/>
          <w:sz w:val="24"/>
        </w:rPr>
        <w:t>8.3加强对</w:t>
      </w:r>
      <w:r>
        <w:rPr>
          <w:rStyle w:val="6"/>
          <w:rFonts w:hint="eastAsia" w:ascii="宋体" w:hAnsi="宋体"/>
          <w:color w:val="000000"/>
          <w:sz w:val="24"/>
        </w:rPr>
        <w:t>工作人员</w:t>
      </w:r>
      <w:r>
        <w:rPr>
          <w:rStyle w:val="6"/>
          <w:rFonts w:ascii="宋体" w:hAnsi="宋体"/>
          <w:color w:val="000000"/>
          <w:sz w:val="24"/>
        </w:rPr>
        <w:t>的在岗培训、监督和管理，确保服务的优质高效。</w:t>
      </w:r>
    </w:p>
    <w:p>
      <w:pPr>
        <w:spacing w:line="360" w:lineRule="auto"/>
        <w:ind w:firstLine="480" w:firstLineChars="200"/>
        <w:rPr>
          <w:rStyle w:val="6"/>
          <w:color w:val="000000"/>
          <w:sz w:val="24"/>
        </w:rPr>
      </w:pPr>
      <w:r>
        <w:rPr>
          <w:rStyle w:val="6"/>
          <w:color w:val="000000"/>
          <w:sz w:val="24"/>
        </w:rPr>
        <w:t>8.3.1乙方应每天定时抄记水、电、燃气的表底数。</w:t>
      </w:r>
    </w:p>
    <w:p>
      <w:pPr>
        <w:spacing w:line="360" w:lineRule="auto"/>
        <w:ind w:firstLine="480" w:firstLineChars="200"/>
        <w:rPr>
          <w:rStyle w:val="6"/>
          <w:sz w:val="24"/>
        </w:rPr>
      </w:pPr>
      <w:r>
        <w:rPr>
          <w:rStyle w:val="6"/>
          <w:sz w:val="24"/>
        </w:rPr>
        <w:t>8.3.2乙方应每天按时把每日水、电、燃气的日能耗准确无误的上报给甲方。</w:t>
      </w:r>
    </w:p>
    <w:p>
      <w:pPr>
        <w:spacing w:line="360" w:lineRule="auto"/>
        <w:ind w:firstLine="480" w:firstLineChars="200"/>
        <w:rPr>
          <w:rStyle w:val="6"/>
          <w:sz w:val="24"/>
        </w:rPr>
      </w:pPr>
      <w:r>
        <w:rPr>
          <w:rStyle w:val="6"/>
          <w:sz w:val="24"/>
        </w:rPr>
        <w:t>8.3.3乙方应按甲方要求做好节能降耗工作。</w:t>
      </w:r>
    </w:p>
    <w:p>
      <w:pPr>
        <w:spacing w:line="360" w:lineRule="auto"/>
        <w:ind w:firstLine="480" w:firstLineChars="200"/>
        <w:rPr>
          <w:rStyle w:val="6"/>
          <w:sz w:val="24"/>
        </w:rPr>
      </w:pPr>
      <w:r>
        <w:rPr>
          <w:rStyle w:val="6"/>
          <w:sz w:val="24"/>
        </w:rPr>
        <w:t>8.3.4乙方在岗工作人员不得饮酒和做与本职工作无关的事情。</w:t>
      </w:r>
    </w:p>
    <w:p>
      <w:pPr>
        <w:spacing w:line="360" w:lineRule="auto"/>
        <w:ind w:firstLine="480" w:firstLineChars="200"/>
        <w:rPr>
          <w:rStyle w:val="6"/>
          <w:sz w:val="24"/>
        </w:rPr>
      </w:pPr>
      <w:r>
        <w:rPr>
          <w:rStyle w:val="6"/>
          <w:sz w:val="24"/>
        </w:rPr>
        <w:t>8.3.5乙方在岗工作人员不得擅自离岗。</w:t>
      </w:r>
    </w:p>
    <w:p>
      <w:pPr>
        <w:spacing w:line="360" w:lineRule="auto"/>
        <w:ind w:firstLine="480" w:firstLineChars="200"/>
        <w:rPr>
          <w:rStyle w:val="6"/>
          <w:sz w:val="24"/>
        </w:rPr>
      </w:pPr>
      <w:r>
        <w:rPr>
          <w:rStyle w:val="6"/>
          <w:sz w:val="24"/>
        </w:rPr>
        <w:t>8.3.6乙方如调换</w:t>
      </w:r>
      <w:r>
        <w:rPr>
          <w:rStyle w:val="6"/>
          <w:rFonts w:hint="eastAsia"/>
          <w:sz w:val="24"/>
        </w:rPr>
        <w:t>工作人员</w:t>
      </w:r>
      <w:r>
        <w:rPr>
          <w:rStyle w:val="6"/>
          <w:sz w:val="24"/>
        </w:rPr>
        <w:t>要及时告知甲方。</w:t>
      </w:r>
    </w:p>
    <w:p>
      <w:pPr>
        <w:spacing w:line="360" w:lineRule="auto"/>
        <w:rPr>
          <w:rStyle w:val="6"/>
          <w:rFonts w:ascii="宋体" w:hAnsi="宋体"/>
          <w:sz w:val="24"/>
        </w:rPr>
      </w:pPr>
      <w:r>
        <w:rPr>
          <w:rStyle w:val="6"/>
          <w:rFonts w:ascii="宋体" w:hAnsi="宋体"/>
          <w:sz w:val="24"/>
        </w:rPr>
        <w:t xml:space="preserve"> 8.4乙方</w:t>
      </w:r>
      <w:r>
        <w:rPr>
          <w:rStyle w:val="6"/>
          <w:rFonts w:hint="eastAsia" w:ascii="宋体" w:hAnsi="宋体"/>
          <w:sz w:val="24"/>
        </w:rPr>
        <w:t>工作人员</w:t>
      </w:r>
      <w:r>
        <w:rPr>
          <w:rStyle w:val="6"/>
          <w:rFonts w:ascii="宋体" w:hAnsi="宋体"/>
          <w:sz w:val="24"/>
        </w:rPr>
        <w:t>如有缺勤，乙方应立即补充新的工作人员。</w:t>
      </w:r>
    </w:p>
    <w:p>
      <w:pPr>
        <w:spacing w:line="360" w:lineRule="auto"/>
        <w:rPr>
          <w:rStyle w:val="6"/>
          <w:rFonts w:ascii="宋体" w:hAnsi="宋体"/>
          <w:sz w:val="24"/>
        </w:rPr>
      </w:pPr>
      <w:r>
        <w:rPr>
          <w:rStyle w:val="6"/>
          <w:rFonts w:ascii="宋体" w:hAnsi="宋体"/>
          <w:sz w:val="24"/>
        </w:rPr>
        <w:t xml:space="preserve"> 8.5乙方工作人员有权拒绝执行甲方提出有关违法国家法律、法规、政策的命令。</w:t>
      </w:r>
    </w:p>
    <w:p>
      <w:pPr>
        <w:spacing w:line="360" w:lineRule="auto"/>
        <w:rPr>
          <w:rStyle w:val="6"/>
          <w:rFonts w:ascii="宋体" w:hAnsi="宋体"/>
          <w:sz w:val="24"/>
        </w:rPr>
      </w:pPr>
      <w:r>
        <w:rPr>
          <w:rStyle w:val="6"/>
          <w:rFonts w:ascii="宋体" w:hAnsi="宋体"/>
          <w:sz w:val="24"/>
        </w:rPr>
        <w:t xml:space="preserve"> 8.6乙方如需调整更换驻场人员，需向甲方递交《人员调动申请》，经</w:t>
      </w:r>
      <w:r>
        <w:rPr>
          <w:rStyle w:val="6"/>
          <w:rFonts w:ascii="宋体" w:hAnsi="宋体"/>
          <w:color w:val="000000"/>
          <w:sz w:val="24"/>
        </w:rPr>
        <w:t>甲方负责</w:t>
      </w:r>
      <w:r>
        <w:rPr>
          <w:rStyle w:val="6"/>
          <w:rFonts w:ascii="宋体" w:hAnsi="宋体"/>
          <w:sz w:val="24"/>
        </w:rPr>
        <w:t>人同意后，方可进行调整。</w:t>
      </w:r>
    </w:p>
    <w:p>
      <w:pPr>
        <w:spacing w:line="360" w:lineRule="auto"/>
        <w:rPr>
          <w:rStyle w:val="6"/>
          <w:rFonts w:ascii="宋体" w:hAnsi="宋体"/>
          <w:sz w:val="24"/>
        </w:rPr>
      </w:pPr>
      <w:r>
        <w:rPr>
          <w:rStyle w:val="6"/>
          <w:rFonts w:ascii="宋体" w:hAnsi="宋体"/>
          <w:sz w:val="24"/>
        </w:rPr>
        <w:t>8.7因乙方责任造成甲方、服务地点公共财产或业主财产损失的，</w:t>
      </w:r>
      <w:r>
        <w:rPr>
          <w:rStyle w:val="6"/>
          <w:rFonts w:ascii="宋体" w:hAnsi="宋体"/>
          <w:color w:val="000000"/>
          <w:sz w:val="24"/>
        </w:rPr>
        <w:t>乙方应承担赔</w:t>
      </w:r>
      <w:r>
        <w:rPr>
          <w:rStyle w:val="6"/>
          <w:rFonts w:ascii="宋体" w:hAnsi="宋体"/>
          <w:sz w:val="24"/>
        </w:rPr>
        <w:t>偿责任。</w:t>
      </w:r>
    </w:p>
    <w:p>
      <w:pPr>
        <w:spacing w:line="360" w:lineRule="auto"/>
        <w:rPr>
          <w:rStyle w:val="6"/>
          <w:rFonts w:ascii="宋体" w:hAnsi="宋体"/>
          <w:sz w:val="24"/>
        </w:rPr>
      </w:pPr>
      <w:r>
        <w:rPr>
          <w:rStyle w:val="6"/>
          <w:rFonts w:ascii="宋体" w:hAnsi="宋体"/>
          <w:sz w:val="24"/>
        </w:rPr>
        <w:t>8.8乙方工作人员在工作期间出现劳动争议或非因甲方原因发生人身伤害或出现其他损失、事故的，与甲方无关，由乙方依照相关法律、法规进行妥善处理。</w:t>
      </w:r>
    </w:p>
    <w:p>
      <w:pPr>
        <w:spacing w:line="360" w:lineRule="auto"/>
        <w:rPr>
          <w:rStyle w:val="6"/>
          <w:rFonts w:ascii="宋体" w:hAnsi="宋体"/>
          <w:sz w:val="24"/>
        </w:rPr>
      </w:pPr>
      <w:r>
        <w:rPr>
          <w:rStyle w:val="6"/>
          <w:rFonts w:ascii="宋体" w:hAnsi="宋体"/>
          <w:sz w:val="24"/>
        </w:rPr>
        <w:t>8.9乙</w:t>
      </w:r>
      <w:r>
        <w:rPr>
          <w:rStyle w:val="6"/>
          <w:rFonts w:ascii="宋体" w:hAnsi="宋体"/>
          <w:color w:val="000000"/>
          <w:sz w:val="24"/>
        </w:rPr>
        <w:t>方应为工作人员购买人身意外伤害保险和意外伤害医疗保险等相关保险。工作人员在本合同约定的工作范围内，非因甲方原因造成工作人员因公受伤、致残、死亡等发生的医疗费、抚恤金等费用由乙方自行负责。甲方对上述受伤、致残、死亡不承担任何责</w:t>
      </w:r>
      <w:r>
        <w:rPr>
          <w:rStyle w:val="6"/>
          <w:rFonts w:ascii="宋体" w:hAnsi="宋体"/>
          <w:sz w:val="24"/>
        </w:rPr>
        <w:t>任。</w:t>
      </w:r>
    </w:p>
    <w:p>
      <w:pPr>
        <w:spacing w:line="360" w:lineRule="auto"/>
        <w:rPr>
          <w:rStyle w:val="6"/>
          <w:rFonts w:ascii="宋体" w:hAnsi="宋体"/>
          <w:sz w:val="24"/>
        </w:rPr>
      </w:pPr>
      <w:r>
        <w:rPr>
          <w:rStyle w:val="6"/>
          <w:rFonts w:ascii="宋体" w:hAnsi="宋体"/>
          <w:sz w:val="24"/>
        </w:rPr>
        <w:t>8.10乙方要爱护建筑物及室内、外的设施设备，提高节水、节电、节气意识。</w:t>
      </w:r>
    </w:p>
    <w:p>
      <w:pPr>
        <w:spacing w:line="360" w:lineRule="auto"/>
        <w:rPr>
          <w:rStyle w:val="6"/>
          <w:rFonts w:ascii="宋体" w:hAnsi="宋体"/>
          <w:b/>
          <w:sz w:val="28"/>
          <w:szCs w:val="28"/>
        </w:rPr>
      </w:pPr>
      <w:r>
        <w:rPr>
          <w:rStyle w:val="6"/>
          <w:rFonts w:ascii="宋体" w:hAnsi="宋体"/>
          <w:b/>
          <w:sz w:val="28"/>
          <w:szCs w:val="28"/>
        </w:rPr>
        <w:t>第九条 合同的变更、解除、终止、续订及违约责任</w:t>
      </w:r>
    </w:p>
    <w:p>
      <w:pPr>
        <w:spacing w:line="360" w:lineRule="auto"/>
        <w:rPr>
          <w:rStyle w:val="6"/>
          <w:rFonts w:ascii="宋体" w:hAnsi="宋体"/>
          <w:color w:val="000000"/>
          <w:sz w:val="24"/>
        </w:rPr>
      </w:pPr>
      <w:r>
        <w:rPr>
          <w:rStyle w:val="6"/>
          <w:rFonts w:ascii="宋体" w:hAnsi="宋体"/>
          <w:sz w:val="24"/>
        </w:rPr>
        <w:t>10.1在合同有效期内，经甲、乙双方协商一致，可变更本合同有关条款</w:t>
      </w:r>
      <w:r>
        <w:rPr>
          <w:rStyle w:val="6"/>
          <w:rFonts w:ascii="宋体" w:hAnsi="宋体"/>
          <w:color w:val="000000"/>
          <w:sz w:val="24"/>
        </w:rPr>
        <w:t>，另行签订补充协议加以说明。</w:t>
      </w:r>
    </w:p>
    <w:p>
      <w:pPr>
        <w:spacing w:line="360" w:lineRule="auto"/>
        <w:rPr>
          <w:rStyle w:val="6"/>
          <w:rFonts w:ascii="宋体" w:hAnsi="宋体"/>
          <w:sz w:val="24"/>
        </w:rPr>
      </w:pPr>
      <w:r>
        <w:rPr>
          <w:rStyle w:val="6"/>
          <w:rFonts w:ascii="宋体" w:hAnsi="宋体"/>
          <w:sz w:val="24"/>
        </w:rPr>
        <w:t>10.2在合同有效期内，甲、乙双方任何一方如解除本合同，需提前30日书面通知对方；任何一方未提前通知解除本合同，</w:t>
      </w:r>
      <w:r>
        <w:rPr>
          <w:rStyle w:val="6"/>
          <w:rFonts w:ascii="宋体" w:hAnsi="宋体"/>
          <w:color w:val="000000"/>
          <w:sz w:val="24"/>
        </w:rPr>
        <w:t>应向对方支付</w:t>
      </w:r>
      <w:r>
        <w:rPr>
          <w:rStyle w:val="6"/>
          <w:rFonts w:ascii="宋体" w:hAnsi="宋体"/>
          <w:sz w:val="24"/>
        </w:rPr>
        <w:t>相当</w:t>
      </w:r>
      <w:r>
        <w:rPr>
          <w:rStyle w:val="6"/>
          <w:rFonts w:hint="eastAsia" w:ascii="宋体" w:hAnsi="宋体"/>
          <w:sz w:val="24"/>
        </w:rPr>
        <w:t>合同总额的10%</w:t>
      </w:r>
      <w:r>
        <w:rPr>
          <w:rStyle w:val="6"/>
          <w:rFonts w:ascii="宋体" w:hAnsi="宋体"/>
          <w:sz w:val="24"/>
        </w:rPr>
        <w:t>作为违约金。由于不可抗力或出现重大客观变化导致合同无法继续履行的情形除外。</w:t>
      </w:r>
    </w:p>
    <w:p>
      <w:pPr>
        <w:spacing w:line="360" w:lineRule="auto"/>
        <w:rPr>
          <w:rStyle w:val="6"/>
          <w:rFonts w:ascii="宋体" w:hAnsi="宋体"/>
          <w:sz w:val="24"/>
        </w:rPr>
      </w:pPr>
      <w:r>
        <w:rPr>
          <w:rStyle w:val="6"/>
          <w:rFonts w:ascii="宋体" w:hAnsi="宋体"/>
          <w:sz w:val="24"/>
        </w:rPr>
        <w:t>10.3本合同届满前，甲方如重新选聘供暖服务方，须提前30日以书面形式告知乙方；如乙方不再续订本合同，须提前30日以书面形式通知甲方。</w:t>
      </w:r>
    </w:p>
    <w:p>
      <w:pPr>
        <w:spacing w:line="360" w:lineRule="auto"/>
        <w:rPr>
          <w:rStyle w:val="6"/>
          <w:rFonts w:ascii="宋体" w:hAnsi="宋体"/>
          <w:sz w:val="24"/>
        </w:rPr>
      </w:pPr>
      <w:r>
        <w:rPr>
          <w:rStyle w:val="6"/>
          <w:rFonts w:ascii="宋体" w:hAnsi="宋体"/>
          <w:sz w:val="24"/>
        </w:rPr>
        <w:t>10.4本合同期限届满自行终止。</w:t>
      </w:r>
    </w:p>
    <w:p>
      <w:pPr>
        <w:spacing w:line="360" w:lineRule="auto"/>
        <w:rPr>
          <w:rStyle w:val="6"/>
          <w:rFonts w:ascii="宋体" w:hAnsi="宋体"/>
          <w:b/>
          <w:sz w:val="28"/>
          <w:szCs w:val="28"/>
        </w:rPr>
      </w:pPr>
      <w:r>
        <w:rPr>
          <w:rStyle w:val="6"/>
          <w:rFonts w:ascii="宋体" w:hAnsi="宋体"/>
          <w:b/>
          <w:sz w:val="28"/>
          <w:szCs w:val="28"/>
        </w:rPr>
        <w:t>第十条  附则</w:t>
      </w:r>
    </w:p>
    <w:p>
      <w:pPr>
        <w:tabs>
          <w:tab w:val="left" w:pos="0"/>
        </w:tabs>
        <w:spacing w:line="360" w:lineRule="auto"/>
        <w:rPr>
          <w:rStyle w:val="6"/>
          <w:rFonts w:ascii="宋体" w:hAnsi="宋体"/>
          <w:sz w:val="24"/>
        </w:rPr>
      </w:pPr>
      <w:r>
        <w:rPr>
          <w:rStyle w:val="6"/>
          <w:rFonts w:ascii="宋体" w:hAnsi="宋体"/>
          <w:sz w:val="24"/>
        </w:rPr>
        <w:t>11.1甲方供暖服务项目有增减或变动时，服务费用由甲乙双方协商解决，并签署补充协议。</w:t>
      </w:r>
    </w:p>
    <w:p>
      <w:pPr>
        <w:spacing w:line="360" w:lineRule="auto"/>
        <w:rPr>
          <w:rStyle w:val="6"/>
          <w:rFonts w:ascii="宋体" w:hAnsi="宋体"/>
          <w:sz w:val="24"/>
        </w:rPr>
      </w:pPr>
      <w:r>
        <w:rPr>
          <w:rStyle w:val="6"/>
          <w:rFonts w:ascii="宋体" w:hAnsi="宋体"/>
          <w:sz w:val="24"/>
        </w:rPr>
        <w:t>11.2本合同履行过程中，双方出现争议，应协商解决；协商不成，任何一方均可向北京市</w:t>
      </w:r>
      <w:r>
        <w:rPr>
          <w:rStyle w:val="6"/>
          <w:rFonts w:ascii="宋体" w:hAnsi="宋体"/>
          <w:sz w:val="24"/>
          <w:u w:val="single"/>
        </w:rPr>
        <w:t xml:space="preserve"> </w:t>
      </w:r>
      <w:r>
        <w:rPr>
          <w:rStyle w:val="6"/>
          <w:rFonts w:hint="eastAsia" w:ascii="宋体" w:hAnsi="宋体"/>
          <w:sz w:val="24"/>
          <w:u w:val="single"/>
        </w:rPr>
        <w:t>海淀区</w:t>
      </w:r>
      <w:r>
        <w:rPr>
          <w:rStyle w:val="6"/>
          <w:rFonts w:ascii="宋体" w:hAnsi="宋体"/>
          <w:sz w:val="24"/>
          <w:u w:val="single"/>
        </w:rPr>
        <w:t xml:space="preserve"> </w:t>
      </w:r>
      <w:r>
        <w:rPr>
          <w:rStyle w:val="6"/>
          <w:rFonts w:ascii="宋体" w:hAnsi="宋体"/>
          <w:sz w:val="24"/>
        </w:rPr>
        <w:t>人民法院提起诉讼。</w:t>
      </w:r>
    </w:p>
    <w:p>
      <w:pPr>
        <w:spacing w:line="360" w:lineRule="auto"/>
        <w:rPr>
          <w:rStyle w:val="6"/>
          <w:rFonts w:ascii="宋体" w:hAnsi="宋体"/>
          <w:sz w:val="24"/>
        </w:rPr>
      </w:pPr>
      <w:r>
        <w:rPr>
          <w:rStyle w:val="6"/>
          <w:rFonts w:ascii="宋体" w:hAnsi="宋体"/>
          <w:sz w:val="24"/>
        </w:rPr>
        <w:t>11.3本合同一式肆份，甲、乙双方各执贰份，双方签章后生效，具有同等法律效力。</w:t>
      </w:r>
    </w:p>
    <w:p>
      <w:pPr>
        <w:spacing w:line="360" w:lineRule="auto"/>
        <w:rPr>
          <w:rStyle w:val="6"/>
          <w:rFonts w:ascii="宋体" w:hAnsi="宋体"/>
          <w:sz w:val="24"/>
        </w:rPr>
      </w:pPr>
      <w:r>
        <w:rPr>
          <w:rStyle w:val="6"/>
          <w:rFonts w:ascii="宋体" w:hAnsi="宋体"/>
          <w:sz w:val="24"/>
        </w:rPr>
        <w:t>11.3合同附件作为合同不可分割部分，据合同具有同等效力。</w:t>
      </w:r>
    </w:p>
    <w:p>
      <w:pPr>
        <w:spacing w:line="360" w:lineRule="auto"/>
        <w:rPr>
          <w:rStyle w:val="6"/>
          <w:rFonts w:ascii="宋体" w:hAnsi="宋体"/>
          <w:sz w:val="24"/>
        </w:rPr>
      </w:pPr>
      <w:r>
        <w:rPr>
          <w:rStyle w:val="6"/>
          <w:rFonts w:ascii="宋体" w:hAnsi="宋体"/>
          <w:sz w:val="24"/>
        </w:rPr>
        <w:t>（以下无协议正文）</w:t>
      </w:r>
    </w:p>
    <w:p>
      <w:pPr>
        <w:spacing w:line="360" w:lineRule="auto"/>
        <w:rPr>
          <w:rStyle w:val="6"/>
          <w:rFonts w:ascii="宋体" w:hAnsi="宋体"/>
          <w:sz w:val="24"/>
        </w:rPr>
      </w:pPr>
      <w:r>
        <w:rPr>
          <w:rStyle w:val="6"/>
          <w:rFonts w:ascii="宋体" w:hAnsi="宋体"/>
          <w:sz w:val="24"/>
        </w:rPr>
        <w:t>甲方：                                       乙方：</w:t>
      </w:r>
    </w:p>
    <w:p>
      <w:pPr>
        <w:tabs>
          <w:tab w:val="left" w:pos="3825"/>
        </w:tabs>
        <w:spacing w:line="360" w:lineRule="auto"/>
        <w:rPr>
          <w:rStyle w:val="6"/>
          <w:rFonts w:ascii="宋体" w:hAnsi="宋体"/>
          <w:sz w:val="24"/>
        </w:rPr>
      </w:pPr>
    </w:p>
    <w:p>
      <w:pPr>
        <w:spacing w:line="360" w:lineRule="auto"/>
        <w:rPr>
          <w:rStyle w:val="6"/>
          <w:rFonts w:ascii="宋体" w:hAnsi="宋体"/>
          <w:sz w:val="24"/>
        </w:rPr>
      </w:pPr>
      <w:r>
        <w:rPr>
          <w:rStyle w:val="6"/>
          <w:rFonts w:ascii="宋体" w:hAnsi="宋体"/>
          <w:sz w:val="24"/>
        </w:rPr>
        <w:t>法定代表人（授权代表）：                     法定代表人（授权代表）：</w:t>
      </w:r>
    </w:p>
    <w:p>
      <w:pPr>
        <w:spacing w:line="360" w:lineRule="auto"/>
        <w:ind w:firstLine="480" w:firstLineChars="200"/>
        <w:rPr>
          <w:rStyle w:val="6"/>
          <w:rFonts w:ascii="宋体" w:hAnsi="宋体"/>
          <w:sz w:val="24"/>
        </w:rPr>
      </w:pPr>
      <w:bookmarkStart w:id="0" w:name="_GoBack"/>
      <w:bookmarkEnd w:id="0"/>
      <w:r>
        <w:rPr>
          <w:rStyle w:val="6"/>
          <w:rFonts w:ascii="宋体" w:hAnsi="宋体"/>
          <w:sz w:val="24"/>
        </w:rPr>
        <w:t xml:space="preserve">年    月     日                                    年    月  </w:t>
      </w:r>
    </w:p>
    <w:sectPr>
      <w:footerReference r:id="rId3" w:type="default"/>
      <w:footerReference r:id="rId4" w:type="even"/>
      <w:pgSz w:w="11906" w:h="16838"/>
      <w:pgMar w:top="1134" w:right="1418" w:bottom="1134" w:left="1418" w:header="851" w:footer="992" w:gutter="113"/>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宋体-PUA">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Style w:val="6"/>
      </w:rPr>
    </w:pPr>
    <w:r>
      <w:rPr>
        <w:rStyle w:val="6"/>
      </w:rPr>
      <w:t>第</w:t>
    </w:r>
    <w:r>
      <w:rPr>
        <w:rStyle w:val="9"/>
      </w:rPr>
      <w:t>页 共4页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margin" w:hAnchor="text" w:xAlign="center" w:y="1"/>
      <w:rPr>
        <w:rStyle w:val="9"/>
      </w:rPr>
    </w:pPr>
  </w:p>
  <w:p>
    <w:pPr>
      <w:pStyle w:val="16"/>
      <w:rPr>
        <w:rStyle w:val="6"/>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val="1"/>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EE22A6"/>
    <w:rsid w:val="00150EB4"/>
    <w:rsid w:val="002601F5"/>
    <w:rsid w:val="00362782"/>
    <w:rsid w:val="004177E5"/>
    <w:rsid w:val="0043317F"/>
    <w:rsid w:val="004D5048"/>
    <w:rsid w:val="0068431E"/>
    <w:rsid w:val="007C58EB"/>
    <w:rsid w:val="00913617"/>
    <w:rsid w:val="009665AF"/>
    <w:rsid w:val="00996635"/>
    <w:rsid w:val="009B0AF3"/>
    <w:rsid w:val="00C5770A"/>
    <w:rsid w:val="00D56976"/>
    <w:rsid w:val="00E264ED"/>
    <w:rsid w:val="00E41473"/>
    <w:rsid w:val="00ED3C18"/>
    <w:rsid w:val="00EE22A6"/>
    <w:rsid w:val="6F39595A"/>
    <w:rsid w:val="756F1561"/>
    <w:rsid w:val="7A764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semiHidden/>
    <w:unhideWhenUsed/>
    <w:qFormat/>
    <w:uiPriority w:val="99"/>
    <w:pPr>
      <w:tabs>
        <w:tab w:val="center" w:pos="4153"/>
        <w:tab w:val="right" w:pos="8306"/>
      </w:tabs>
      <w:snapToGrid w:val="0"/>
      <w:jc w:val="left"/>
    </w:pPr>
    <w:rPr>
      <w:sz w:val="18"/>
      <w:szCs w:val="18"/>
    </w:rPr>
  </w:style>
  <w:style w:type="paragraph" w:styleId="3">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 w:type="table" w:customStyle="1" w:styleId="7">
    <w:name w:val="TableNormal"/>
    <w:semiHidden/>
    <w:qFormat/>
    <w:uiPriority w:val="0"/>
    <w:tblPr>
      <w:tblCellMar>
        <w:top w:w="0" w:type="dxa"/>
        <w:left w:w="0" w:type="dxa"/>
        <w:bottom w:w="0" w:type="dxa"/>
        <w:right w:w="0" w:type="dxa"/>
      </w:tblCellMar>
    </w:tblPr>
  </w:style>
  <w:style w:type="character" w:customStyle="1" w:styleId="8">
    <w:name w:val="AnnotationReference"/>
    <w:qFormat/>
    <w:uiPriority w:val="0"/>
    <w:rPr>
      <w:sz w:val="21"/>
      <w:szCs w:val="21"/>
    </w:rPr>
  </w:style>
  <w:style w:type="character" w:customStyle="1" w:styleId="9">
    <w:name w:val="PageNumber"/>
    <w:qFormat/>
    <w:uiPriority w:val="0"/>
  </w:style>
  <w:style w:type="character" w:customStyle="1" w:styleId="10">
    <w:name w:val="UserStyle_0"/>
    <w:link w:val="11"/>
    <w:qFormat/>
    <w:uiPriority w:val="0"/>
    <w:rPr>
      <w:kern w:val="2"/>
      <w:sz w:val="21"/>
      <w:szCs w:val="24"/>
    </w:rPr>
  </w:style>
  <w:style w:type="paragraph" w:customStyle="1" w:styleId="11">
    <w:name w:val="AnnotationText"/>
    <w:basedOn w:val="1"/>
    <w:link w:val="10"/>
    <w:qFormat/>
    <w:uiPriority w:val="0"/>
    <w:pPr>
      <w:jc w:val="left"/>
    </w:pPr>
  </w:style>
  <w:style w:type="character" w:customStyle="1" w:styleId="12">
    <w:name w:val="UserStyle_1"/>
    <w:link w:val="13"/>
    <w:qFormat/>
    <w:uiPriority w:val="0"/>
    <w:rPr>
      <w:rFonts w:cs="Times New Roman"/>
      <w:b/>
      <w:bCs/>
      <w:kern w:val="2"/>
      <w:sz w:val="21"/>
      <w:szCs w:val="24"/>
    </w:rPr>
  </w:style>
  <w:style w:type="paragraph" w:customStyle="1" w:styleId="13">
    <w:name w:val="AnnotationSubject"/>
    <w:basedOn w:val="11"/>
    <w:next w:val="11"/>
    <w:link w:val="12"/>
    <w:qFormat/>
    <w:uiPriority w:val="0"/>
    <w:rPr>
      <w:b/>
      <w:bCs/>
    </w:rPr>
  </w:style>
  <w:style w:type="character" w:customStyle="1" w:styleId="14">
    <w:name w:val="UserStyle_2"/>
    <w:link w:val="15"/>
    <w:qFormat/>
    <w:uiPriority w:val="0"/>
    <w:rPr>
      <w:kern w:val="2"/>
      <w:sz w:val="18"/>
      <w:szCs w:val="18"/>
    </w:rPr>
  </w:style>
  <w:style w:type="paragraph" w:customStyle="1" w:styleId="15">
    <w:name w:val="Acetate"/>
    <w:basedOn w:val="1"/>
    <w:link w:val="14"/>
    <w:qFormat/>
    <w:uiPriority w:val="0"/>
    <w:rPr>
      <w:sz w:val="18"/>
      <w:szCs w:val="18"/>
    </w:rPr>
  </w:style>
  <w:style w:type="paragraph" w:customStyle="1" w:styleId="16">
    <w:name w:val="Footer"/>
    <w:basedOn w:val="1"/>
    <w:qFormat/>
    <w:uiPriority w:val="0"/>
    <w:pPr>
      <w:tabs>
        <w:tab w:val="center" w:pos="4153"/>
        <w:tab w:val="right" w:pos="8306"/>
      </w:tabs>
      <w:snapToGrid w:val="0"/>
      <w:jc w:val="left"/>
    </w:pPr>
    <w:rPr>
      <w:sz w:val="18"/>
      <w:szCs w:val="18"/>
    </w:rPr>
  </w:style>
  <w:style w:type="paragraph" w:customStyle="1" w:styleId="17">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18">
    <w:name w:val="页眉 Char"/>
    <w:basedOn w:val="5"/>
    <w:link w:val="3"/>
    <w:semiHidden/>
    <w:qFormat/>
    <w:uiPriority w:val="99"/>
    <w:rPr>
      <w:kern w:val="2"/>
      <w:sz w:val="18"/>
      <w:szCs w:val="18"/>
    </w:rPr>
  </w:style>
  <w:style w:type="character" w:customStyle="1" w:styleId="1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C82B0-8F06-460B-BCA0-2A6CC7C80E9D}">
  <ds:schemaRefs/>
</ds:datastoreItem>
</file>

<file path=docProps/app.xml><?xml version="1.0" encoding="utf-8"?>
<Properties xmlns="http://schemas.openxmlformats.org/officeDocument/2006/extended-properties" xmlns:vt="http://schemas.openxmlformats.org/officeDocument/2006/docPropsVTypes">
  <Template>Normal</Template>
  <Pages>6</Pages>
  <Words>637</Words>
  <Characters>3635</Characters>
  <Lines>30</Lines>
  <Paragraphs>8</Paragraphs>
  <TotalTime>361</TotalTime>
  <ScaleCrop>false</ScaleCrop>
  <LinksUpToDate>false</LinksUpToDate>
  <CharactersWithSpaces>4264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2020-07-07T00:54:00Z</dcterms:created>
  <dc:creator>Administrator</dc:creator>
  <cp:lastModifiedBy>Administrator</cp:lastModifiedBy>
  <dcterms:modified xsi:type="dcterms:W3CDTF">2020-07-16T09:09:25Z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